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DAC" w:rsidRDefault="00690DAC" w:rsidP="00EC6606">
      <w:pPr>
        <w:jc w:val="lowKashida"/>
        <w:rPr>
          <w:rFonts w:ascii="Lotus Linotype" w:hAnsi="Lotus Linotype" w:cs="Lotus Linotype" w:hint="cs"/>
          <w:rtl/>
        </w:rPr>
      </w:pPr>
      <w:bookmarkStart w:id="0" w:name="_GoBack"/>
      <w:r>
        <w:rPr>
          <w:rFonts w:ascii="Lotus Linotype" w:hAnsi="Lotus Linotype" w:cs="Lotus Linotype" w:hint="cs"/>
          <w:rtl/>
        </w:rPr>
        <w:t>لطائف من ترجمة الإمام الطبري من معجم الأدباء</w:t>
      </w:r>
    </w:p>
    <w:p w:rsidR="00690DAC" w:rsidRDefault="00690DAC" w:rsidP="00EC6606">
      <w:pPr>
        <w:jc w:val="lowKashida"/>
        <w:rPr>
          <w:rFonts w:ascii="Lotus Linotype" w:hAnsi="Lotus Linotype" w:cs="Lotus Linotype" w:hint="cs"/>
          <w:rtl/>
        </w:rPr>
      </w:pPr>
    </w:p>
    <w:p w:rsidR="00B6409E" w:rsidRDefault="00B6409E" w:rsidP="00EC6606">
      <w:pPr>
        <w:jc w:val="lowKashida"/>
        <w:rPr>
          <w:rFonts w:ascii="Lotus Linotype" w:hAnsi="Lotus Linotype" w:cs="Lotus Linotype"/>
          <w:rtl/>
        </w:rPr>
      </w:pPr>
      <w:r>
        <w:rPr>
          <w:rFonts w:ascii="Lotus Linotype" w:hAnsi="Lotus Linotype" w:cs="Lotus Linotype" w:hint="cs"/>
          <w:rtl/>
        </w:rPr>
        <w:t xml:space="preserve">الحمد لله رب العالمين، والصلاة والسلام على أشرف المرسلين، </w:t>
      </w:r>
      <w:proofErr w:type="spellStart"/>
      <w:r>
        <w:rPr>
          <w:rFonts w:ascii="Lotus Linotype" w:hAnsi="Lotus Linotype" w:cs="Lotus Linotype" w:hint="cs"/>
          <w:rtl/>
        </w:rPr>
        <w:t>وآله</w:t>
      </w:r>
      <w:proofErr w:type="spellEnd"/>
      <w:r>
        <w:rPr>
          <w:rFonts w:ascii="Lotus Linotype" w:hAnsi="Lotus Linotype" w:cs="Lotus Linotype" w:hint="cs"/>
          <w:rtl/>
        </w:rPr>
        <w:t xml:space="preserve"> وصحبه أجمعين؛</w:t>
      </w:r>
    </w:p>
    <w:p w:rsidR="00B6409E" w:rsidRDefault="00B6409E" w:rsidP="00EC6606">
      <w:pPr>
        <w:jc w:val="lowKashida"/>
        <w:rPr>
          <w:rFonts w:ascii="Lotus Linotype" w:hAnsi="Lotus Linotype" w:cs="Lotus Linotype"/>
          <w:rtl/>
        </w:rPr>
      </w:pPr>
      <w:r>
        <w:rPr>
          <w:rFonts w:ascii="Lotus Linotype" w:hAnsi="Lotus Linotype" w:cs="Lotus Linotype" w:hint="cs"/>
          <w:rtl/>
        </w:rPr>
        <w:t>إن المحبة رزق يرزقه الله تعالى العبد، وقد قال النبي صلى الله عليه وسلم لما سئل عن حبه خديجة: ((إني رزقت حبها)) !</w:t>
      </w:r>
    </w:p>
    <w:p w:rsidR="00B6409E" w:rsidRDefault="00B6409E" w:rsidP="00EC6606">
      <w:pPr>
        <w:jc w:val="lowKashida"/>
        <w:rPr>
          <w:rFonts w:ascii="Lotus Linotype" w:hAnsi="Lotus Linotype" w:cs="Lotus Linotype"/>
          <w:rtl/>
        </w:rPr>
      </w:pPr>
      <w:r>
        <w:rPr>
          <w:rFonts w:ascii="Lotus Linotype" w:hAnsi="Lotus Linotype" w:cs="Lotus Linotype" w:hint="cs"/>
          <w:rtl/>
        </w:rPr>
        <w:t>وقد كنت قبل أن أدرج طريق الطلب لعلم التفسير ممن رزق حب ثلة من العلماء، تعلق القلب بهم - وإن لم يعرف كثيرًا عن سيرتهم -، أحببتهم لما عرفته عن سيرتهم وشمائلهم مما سمعته هنا أو هناك، تعلق قلبي بهم وبمحبتهم حبًا يمثل ميلًا قلبيًا للتعرف عليهم، كيف كانوا وكيف عاشوا .</w:t>
      </w:r>
    </w:p>
    <w:p w:rsidR="00B6409E" w:rsidRDefault="00B6409E" w:rsidP="00EC6606">
      <w:pPr>
        <w:jc w:val="lowKashida"/>
        <w:rPr>
          <w:rFonts w:ascii="Lotus Linotype" w:hAnsi="Lotus Linotype" w:cs="Lotus Linotype"/>
          <w:rtl/>
        </w:rPr>
      </w:pPr>
      <w:r>
        <w:rPr>
          <w:rFonts w:ascii="Lotus Linotype" w:hAnsi="Lotus Linotype" w:cs="Lotus Linotype" w:hint="cs"/>
          <w:rtl/>
        </w:rPr>
        <w:t>من هذه الأسماء، الشافعي - البخاري - الطبري - ابن تيمية !</w:t>
      </w:r>
    </w:p>
    <w:p w:rsidR="00B6409E" w:rsidRDefault="00B6409E" w:rsidP="00EC6606">
      <w:pPr>
        <w:jc w:val="lowKashida"/>
        <w:rPr>
          <w:rFonts w:ascii="Lotus Linotype" w:hAnsi="Lotus Linotype" w:cs="Lotus Linotype"/>
          <w:rtl/>
        </w:rPr>
      </w:pPr>
      <w:r>
        <w:rPr>
          <w:rFonts w:ascii="Lotus Linotype" w:hAnsi="Lotus Linotype" w:cs="Lotus Linotype" w:hint="cs"/>
          <w:rtl/>
        </w:rPr>
        <w:t>ولما من الله علي ودرست علم التفسير، كان أكثر اسم يتردد على سمعي اسم الإمام الطبري رحمه الله تعالى، وازداد تعلقي به لكثرة ذكر شيخنا أبي عبد الملك له، ولا يخفى على محب ما يكنه الشيخ من حب وإعجاب بالإمام الطبري !</w:t>
      </w:r>
    </w:p>
    <w:p w:rsidR="00B6409E" w:rsidRDefault="00B6409E" w:rsidP="00EC6606">
      <w:pPr>
        <w:jc w:val="lowKashida"/>
        <w:rPr>
          <w:rFonts w:ascii="Lotus Linotype" w:hAnsi="Lotus Linotype" w:cs="Lotus Linotype"/>
          <w:rtl/>
        </w:rPr>
      </w:pPr>
      <w:r>
        <w:rPr>
          <w:rFonts w:ascii="Lotus Linotype" w:hAnsi="Lotus Linotype" w:cs="Lotus Linotype" w:hint="cs"/>
          <w:rtl/>
        </w:rPr>
        <w:t>ولما كانت أوسع ترجمة وأوفاها للإمام رضي الله عنه ترجمة ياقوت الحموي في معجم الأدباء، رأيت أن أرتبها في محاولة للتعريف ببعض الجوانب المتعلقة بحياة الطبري رحمه الله .</w:t>
      </w:r>
    </w:p>
    <w:p w:rsidR="00B6409E" w:rsidRDefault="004B0E61" w:rsidP="00EC6606">
      <w:pPr>
        <w:jc w:val="lowKashida"/>
        <w:rPr>
          <w:rFonts w:ascii="Lotus Linotype" w:hAnsi="Lotus Linotype" w:cs="Lotus Linotype"/>
          <w:rtl/>
        </w:rPr>
      </w:pPr>
      <w:r>
        <w:rPr>
          <w:rFonts w:ascii="Lotus Linotype" w:hAnsi="Lotus Linotype" w:cs="Lotus Linotype" w:hint="cs"/>
          <w:rtl/>
        </w:rPr>
        <w:t>ولم أتدخل إلا بالعنونة فحسب .</w:t>
      </w:r>
    </w:p>
    <w:p w:rsidR="004B0E61" w:rsidRDefault="004B0E61" w:rsidP="00EC6606">
      <w:pPr>
        <w:jc w:val="lowKashida"/>
        <w:rPr>
          <w:rFonts w:ascii="Lotus Linotype" w:hAnsi="Lotus Linotype" w:cs="Lotus Linotype"/>
          <w:rtl/>
        </w:rPr>
      </w:pPr>
    </w:p>
    <w:p w:rsidR="00CE457F" w:rsidRPr="005D37B5" w:rsidRDefault="00667268" w:rsidP="00EC6606">
      <w:pPr>
        <w:jc w:val="lowKashida"/>
        <w:rPr>
          <w:rFonts w:ascii="Lotus Linotype" w:hAnsi="Lotus Linotype" w:cs="Lotus Linotype"/>
          <w:b/>
          <w:bCs/>
          <w:rtl/>
        </w:rPr>
      </w:pPr>
      <w:r w:rsidRPr="005D37B5">
        <w:rPr>
          <w:rFonts w:ascii="Lotus Linotype" w:hAnsi="Lotus Linotype" w:cs="Lotus Linotype"/>
          <w:b/>
          <w:bCs/>
          <w:rtl/>
        </w:rPr>
        <w:lastRenderedPageBreak/>
        <w:t>- أبو جعفر</w:t>
      </w:r>
      <w:r w:rsidR="00B6409E" w:rsidRPr="005D37B5">
        <w:rPr>
          <w:rFonts w:ascii="Lotus Linotype" w:hAnsi="Lotus Linotype" w:cs="Lotus Linotype" w:hint="cs"/>
          <w:b/>
          <w:bCs/>
          <w:rtl/>
        </w:rPr>
        <w:t xml:space="preserve"> !</w:t>
      </w:r>
    </w:p>
    <w:p w:rsidR="00667268" w:rsidRPr="00B6409E" w:rsidRDefault="00B6409E" w:rsidP="00EC6606">
      <w:pPr>
        <w:jc w:val="lowKashida"/>
        <w:rPr>
          <w:rFonts w:ascii="Lotus Linotype" w:hAnsi="Lotus Linotype" w:cs="Lotus Linotype"/>
        </w:rPr>
      </w:pPr>
      <w:r>
        <w:rPr>
          <w:rFonts w:ascii="Lotus Linotype" w:hAnsi="Lotus Linotype" w:cs="Lotus Linotype" w:hint="cs"/>
          <w:rtl/>
        </w:rPr>
        <w:t xml:space="preserve">هو الإمام </w:t>
      </w:r>
      <w:r w:rsidR="00667268" w:rsidRPr="00B6409E">
        <w:rPr>
          <w:rFonts w:ascii="Lotus Linotype" w:hAnsi="Lotus Linotype" w:cs="Lotus Linotype"/>
          <w:rtl/>
        </w:rPr>
        <w:t xml:space="preserve">محمد بن جرير بن يزيد بن كثير بن غالب، أبو جعفر الطبري المحدث الفقيه </w:t>
      </w:r>
      <w:r w:rsidRPr="00B6409E">
        <w:rPr>
          <w:rFonts w:ascii="Lotus Linotype" w:hAnsi="Lotus Linotype" w:cs="Lotus Linotype" w:hint="cs"/>
          <w:rtl/>
        </w:rPr>
        <w:t>المقرئ</w:t>
      </w:r>
      <w:r w:rsidR="00667268" w:rsidRPr="00B6409E">
        <w:rPr>
          <w:rFonts w:ascii="Lotus Linotype" w:hAnsi="Lotus Linotype" w:cs="Lotus Linotype"/>
          <w:rtl/>
        </w:rPr>
        <w:t xml:space="preserve"> المؤرخ المعروف المشهور: مات فيما ذكره أبو بكر الخطيب يوم السبت لأربع بقين من شوال سنة عشر وثلاثمائة</w:t>
      </w:r>
      <w:r>
        <w:rPr>
          <w:rFonts w:ascii="Lotus Linotype" w:hAnsi="Lotus Linotype" w:cs="Lotus Linotype" w:hint="cs"/>
          <w:rtl/>
        </w:rPr>
        <w:t xml:space="preserve"> </w:t>
      </w:r>
      <w:r w:rsidRPr="00B6409E">
        <w:rPr>
          <w:rFonts w:ascii="Lotus Linotype" w:hAnsi="Lotus Linotype" w:cs="Lotus Linotype"/>
          <w:rtl/>
        </w:rPr>
        <w:t>(ت: 310)</w:t>
      </w:r>
      <w:r w:rsidR="00667268" w:rsidRPr="00B6409E">
        <w:rPr>
          <w:rFonts w:ascii="Lotus Linotype" w:hAnsi="Lotus Linotype" w:cs="Lotus Linotype"/>
          <w:rtl/>
        </w:rPr>
        <w:t xml:space="preserve"> ودفن يوم الأحد بالغداة في دار برحبة يعقوب، ولم يغير شيبه، وكان السواد في شعر رأسه ولحيته كثيرا. ومولده سنة أربع أو أوّل سنة خمس وعشرين ومائتين، وكان أسمر الأدمة أعين نحيف الجسم مديد القامة فصيح اللسان.</w:t>
      </w:r>
    </w:p>
    <w:p w:rsidR="00667268" w:rsidRPr="00B6409E" w:rsidRDefault="00667268" w:rsidP="00EC6606">
      <w:pPr>
        <w:jc w:val="lowKashida"/>
        <w:rPr>
          <w:rFonts w:ascii="Lotus Linotype" w:hAnsi="Lotus Linotype" w:cs="Lotus Linotype"/>
          <w:rtl/>
        </w:rPr>
      </w:pPr>
      <w:r w:rsidRPr="00B6409E">
        <w:rPr>
          <w:rFonts w:ascii="Lotus Linotype" w:hAnsi="Lotus Linotype" w:cs="Lotus Linotype"/>
          <w:rtl/>
        </w:rPr>
        <w:t>استوطن بغداد وأقام بها إلى حين وفاته.</w:t>
      </w:r>
    </w:p>
    <w:p w:rsidR="00667268" w:rsidRPr="00B6409E" w:rsidRDefault="00667268" w:rsidP="00EC6606">
      <w:pPr>
        <w:jc w:val="lowKashida"/>
        <w:rPr>
          <w:rFonts w:ascii="Lotus Linotype" w:hAnsi="Lotus Linotype" w:cs="Lotus Linotype"/>
          <w:rtl/>
        </w:rPr>
      </w:pPr>
      <w:r w:rsidRPr="00B6409E">
        <w:rPr>
          <w:rFonts w:ascii="Lotus Linotype" w:hAnsi="Lotus Linotype" w:cs="Lotus Linotype"/>
          <w:rtl/>
        </w:rPr>
        <w:t>وكان أحد أئمة العلماء يحكم بقوله ويرجع إلى رأيه لمعرفته وفضله، وكان قد جمع من العلوم ما لم يشاركه فيه أحد من أهل عصره، وكان حافظا لكتاب الله عز وجل، عارفا بالقرآن بصيرا بالمعاني، فقيها بأحكام القرآن، عالما بالسنن وطرقها وصحيحها وسقيمها وناسخها ومنسوخها، عارفا بأقوال الصحابة والتابعين ومن بعدهم من المخالفين في الأحكام ومسائل الحلال والحرام، عارفا بأيام الناس وأخبارهم، وله الكتاب المشهور في تاريخ الأمم والملوك، وكتاب في تفسير القرآن لم يصنف أحد مثله.</w:t>
      </w:r>
    </w:p>
    <w:p w:rsidR="00667268" w:rsidRPr="00B6409E" w:rsidRDefault="00667268" w:rsidP="00EC6606">
      <w:pPr>
        <w:jc w:val="lowKashida"/>
        <w:rPr>
          <w:rFonts w:ascii="Lotus Linotype" w:hAnsi="Lotus Linotype" w:cs="Lotus Linotype"/>
          <w:rtl/>
        </w:rPr>
      </w:pPr>
    </w:p>
    <w:p w:rsidR="00667268" w:rsidRPr="005D37B5" w:rsidRDefault="00667268" w:rsidP="00EC6606">
      <w:pPr>
        <w:jc w:val="lowKashida"/>
        <w:rPr>
          <w:rFonts w:ascii="Lotus Linotype" w:hAnsi="Lotus Linotype" w:cs="Lotus Linotype"/>
          <w:b/>
          <w:bCs/>
          <w:rtl/>
        </w:rPr>
      </w:pPr>
      <w:r w:rsidRPr="005D37B5">
        <w:rPr>
          <w:rFonts w:ascii="Lotus Linotype" w:hAnsi="Lotus Linotype" w:cs="Lotus Linotype"/>
          <w:b/>
          <w:bCs/>
          <w:rtl/>
        </w:rPr>
        <w:t>- همة أبي جعفر:</w:t>
      </w:r>
    </w:p>
    <w:p w:rsidR="00667268" w:rsidRPr="00B6409E" w:rsidRDefault="00667268" w:rsidP="00EC6606">
      <w:pPr>
        <w:jc w:val="lowKashida"/>
        <w:rPr>
          <w:rFonts w:ascii="Lotus Linotype" w:hAnsi="Lotus Linotype" w:cs="Lotus Linotype"/>
          <w:rtl/>
        </w:rPr>
      </w:pPr>
      <w:r w:rsidRPr="00B6409E">
        <w:rPr>
          <w:rFonts w:ascii="Lotus Linotype" w:hAnsi="Lotus Linotype" w:cs="Lotus Linotype"/>
          <w:rtl/>
        </w:rPr>
        <w:t xml:space="preserve">قال الخطيب: وسمعت علي بن عبيد الله اللغوي السمسمي يحكي أن محمد بن جرير مكث أربعين سنة يكتب في كلّ يوم منها أربعين ورقة، قال: وقال أبو حامد </w:t>
      </w:r>
      <w:proofErr w:type="spellStart"/>
      <w:r w:rsidRPr="00B6409E">
        <w:rPr>
          <w:rFonts w:ascii="Lotus Linotype" w:hAnsi="Lotus Linotype" w:cs="Lotus Linotype"/>
          <w:rtl/>
        </w:rPr>
        <w:t>الاسفرائني</w:t>
      </w:r>
      <w:proofErr w:type="spellEnd"/>
      <w:r w:rsidRPr="00B6409E">
        <w:rPr>
          <w:rFonts w:ascii="Lotus Linotype" w:hAnsi="Lotus Linotype" w:cs="Lotus Linotype"/>
          <w:rtl/>
        </w:rPr>
        <w:t xml:space="preserve"> الفقيه: لو </w:t>
      </w:r>
      <w:r w:rsidRPr="00B6409E">
        <w:rPr>
          <w:rFonts w:ascii="Lotus Linotype" w:hAnsi="Lotus Linotype" w:cs="Lotus Linotype"/>
          <w:rtl/>
        </w:rPr>
        <w:lastRenderedPageBreak/>
        <w:t>سافر رجل إلى الصين حتى يحصل كتاب تفسير محمد بن جرير لم يكن ذلك كثيرا أو كلاما هذا معناه.</w:t>
      </w:r>
    </w:p>
    <w:p w:rsidR="00667268" w:rsidRPr="00B6409E" w:rsidRDefault="00667268" w:rsidP="00EC6606">
      <w:pPr>
        <w:jc w:val="lowKashida"/>
        <w:rPr>
          <w:rFonts w:ascii="Lotus Linotype" w:hAnsi="Lotus Linotype" w:cs="Lotus Linotype"/>
          <w:rtl/>
        </w:rPr>
      </w:pPr>
      <w:r w:rsidRPr="00B6409E">
        <w:rPr>
          <w:rFonts w:ascii="Lotus Linotype" w:hAnsi="Lotus Linotype" w:cs="Lotus Linotype"/>
          <w:rtl/>
        </w:rPr>
        <w:t>وحدث عن القاضي أبي عمر عبيد الله بن أحمد السمسار وأبي القاسم بن عقيل الوراق أن أبا جعفر الطبري قال لأصحابه: أتنشطون لتفسير القرآن؟ قالوا: كم يكون قدره؟ قال: ثلاثون ألف ورقة، فقالوا: هذا مما تفنى الأعمار قبل تمامه، فاختصره في نحو ثلاثة آلاف ورقة. ثم قال: تنشطون لتاريخ العالم من آدم إلى وقتنا هذا؟ قالوا: كم قدره؟ فذكر نحوا مما ذكره في التفسير، فأجابوه بمثل ذلك، فقال:</w:t>
      </w:r>
    </w:p>
    <w:p w:rsidR="00667268" w:rsidRPr="00B6409E" w:rsidRDefault="00667268" w:rsidP="00EC6606">
      <w:pPr>
        <w:jc w:val="lowKashida"/>
        <w:rPr>
          <w:rFonts w:ascii="Lotus Linotype" w:hAnsi="Lotus Linotype" w:cs="Lotus Linotype"/>
          <w:rtl/>
        </w:rPr>
      </w:pPr>
      <w:r w:rsidRPr="00B6409E">
        <w:rPr>
          <w:rFonts w:ascii="Lotus Linotype" w:hAnsi="Lotus Linotype" w:cs="Lotus Linotype"/>
          <w:rtl/>
        </w:rPr>
        <w:t>إنا لله ماتت الهمم، فاختصره في نحو مما اختصر التفسير.</w:t>
      </w:r>
    </w:p>
    <w:p w:rsidR="00667268" w:rsidRPr="00B6409E" w:rsidRDefault="005D37B5" w:rsidP="00EC6606">
      <w:pPr>
        <w:jc w:val="lowKashida"/>
        <w:rPr>
          <w:rFonts w:ascii="Lotus Linotype" w:hAnsi="Lotus Linotype" w:cs="Lotus Linotype"/>
          <w:rtl/>
        </w:rPr>
      </w:pPr>
      <w:r>
        <w:rPr>
          <w:rFonts w:ascii="Lotus Linotype" w:hAnsi="Lotus Linotype" w:cs="Lotus Linotype" w:hint="cs"/>
          <w:rtl/>
        </w:rPr>
        <w:t>و</w:t>
      </w:r>
      <w:r w:rsidR="00F726B1" w:rsidRPr="00B6409E">
        <w:rPr>
          <w:rFonts w:ascii="Lotus Linotype" w:hAnsi="Lotus Linotype" w:cs="Lotus Linotype"/>
          <w:rtl/>
        </w:rPr>
        <w:t>حدث عبد الله بن أحمد بن جعفر الفرغاني في كتابه المعروف «كتاب الصلة» وهو كتاب وصل به تاريخ ابن جرير: أن قوما من تلاميذ ابن جرير حصلوا أيام حياته منذ بلغ الحلم الى أن توفي وهو ابن ست وثمانين، ثم قسموا عليها أوراق مصنفاته، فصار منها على كل يوم أربع عشرة ورقة، وهذا شيء لا يتهيأ لمخلوق إلا بحسن عناية الخالق.</w:t>
      </w:r>
    </w:p>
    <w:p w:rsidR="00667268" w:rsidRPr="00B6409E" w:rsidRDefault="00667268" w:rsidP="00EC6606">
      <w:pPr>
        <w:jc w:val="lowKashida"/>
        <w:rPr>
          <w:rFonts w:ascii="Lotus Linotype" w:hAnsi="Lotus Linotype" w:cs="Lotus Linotype"/>
          <w:rtl/>
        </w:rPr>
      </w:pPr>
    </w:p>
    <w:p w:rsidR="00A70302" w:rsidRPr="00EC6606" w:rsidRDefault="00A70302" w:rsidP="00EC6606">
      <w:pPr>
        <w:jc w:val="lowKashida"/>
        <w:rPr>
          <w:rFonts w:ascii="Lotus Linotype" w:hAnsi="Lotus Linotype" w:cs="Lotus Linotype"/>
          <w:b/>
          <w:bCs/>
          <w:rtl/>
        </w:rPr>
      </w:pPr>
      <w:r w:rsidRPr="00EC6606">
        <w:rPr>
          <w:rFonts w:ascii="Lotus Linotype" w:hAnsi="Lotus Linotype" w:cs="Lotus Linotype"/>
          <w:b/>
          <w:bCs/>
          <w:rtl/>
        </w:rPr>
        <w:t>- نهمته في طلب العلم</w:t>
      </w:r>
      <w:r w:rsidR="00EC6606" w:rsidRPr="00EC6606">
        <w:rPr>
          <w:rFonts w:ascii="Lotus Linotype" w:hAnsi="Lotus Linotype" w:cs="Lotus Linotype" w:hint="cs"/>
          <w:b/>
          <w:bCs/>
          <w:rtl/>
        </w:rPr>
        <w:t>:</w:t>
      </w:r>
    </w:p>
    <w:p w:rsidR="00A70302" w:rsidRPr="00B6409E" w:rsidRDefault="00A70302" w:rsidP="00EC6606">
      <w:pPr>
        <w:jc w:val="lowKashida"/>
        <w:rPr>
          <w:rFonts w:ascii="Lotus Linotype" w:hAnsi="Lotus Linotype" w:cs="Lotus Linotype"/>
          <w:rtl/>
        </w:rPr>
      </w:pPr>
      <w:r w:rsidRPr="00B6409E">
        <w:rPr>
          <w:rFonts w:ascii="Lotus Linotype" w:hAnsi="Lotus Linotype" w:cs="Lotus Linotype"/>
          <w:rtl/>
        </w:rPr>
        <w:t xml:space="preserve">قال أبو جعفر: كنا نكتب عند محمد بن حميد الرازي فيخرج الينا في الليل مرات ويسأل عما كتبناه </w:t>
      </w:r>
      <w:proofErr w:type="spellStart"/>
      <w:r w:rsidRPr="00B6409E">
        <w:rPr>
          <w:rFonts w:ascii="Lotus Linotype" w:hAnsi="Lotus Linotype" w:cs="Lotus Linotype"/>
          <w:rtl/>
        </w:rPr>
        <w:t>ويقرؤه</w:t>
      </w:r>
      <w:proofErr w:type="spellEnd"/>
      <w:r w:rsidRPr="00B6409E">
        <w:rPr>
          <w:rFonts w:ascii="Lotus Linotype" w:hAnsi="Lotus Linotype" w:cs="Lotus Linotype"/>
          <w:rtl/>
        </w:rPr>
        <w:t xml:space="preserve"> علينا، قال: وكنا نمضي إلى أحمد بن حماد الدولابي، وكان في قرية من قرى الري بينها وبين الري قطعة، ثم نعدو كالمجانين حتى نصير الى ابن حميد فنلحق مجلسه. </w:t>
      </w:r>
      <w:r w:rsidRPr="00B6409E">
        <w:rPr>
          <w:rFonts w:ascii="Lotus Linotype" w:hAnsi="Lotus Linotype" w:cs="Lotus Linotype"/>
          <w:rtl/>
        </w:rPr>
        <w:lastRenderedPageBreak/>
        <w:t xml:space="preserve">وكتب عن أحمد بن حماد «كتاب </w:t>
      </w:r>
      <w:proofErr w:type="spellStart"/>
      <w:r w:rsidRPr="00B6409E">
        <w:rPr>
          <w:rFonts w:ascii="Lotus Linotype" w:hAnsi="Lotus Linotype" w:cs="Lotus Linotype"/>
          <w:rtl/>
        </w:rPr>
        <w:t>المبتدإ</w:t>
      </w:r>
      <w:proofErr w:type="spellEnd"/>
      <w:r w:rsidRPr="00B6409E">
        <w:rPr>
          <w:rFonts w:ascii="Lotus Linotype" w:hAnsi="Lotus Linotype" w:cs="Lotus Linotype"/>
          <w:rtl/>
        </w:rPr>
        <w:t xml:space="preserve"> والمغازي» عن سلمة بن المفضل عن محمد بن إسحاق وعليه بنى تاريخه. ويقال إنه كتب عن ابن حميد فوق مائة ألف حديث.</w:t>
      </w:r>
    </w:p>
    <w:p w:rsidR="00A70302" w:rsidRPr="00B6409E" w:rsidRDefault="00A70302" w:rsidP="00EC6606">
      <w:pPr>
        <w:jc w:val="lowKashida"/>
        <w:rPr>
          <w:rFonts w:ascii="Lotus Linotype" w:hAnsi="Lotus Linotype" w:cs="Lotus Linotype"/>
          <w:rtl/>
        </w:rPr>
      </w:pPr>
    </w:p>
    <w:p w:rsidR="00667268" w:rsidRPr="00EC6606" w:rsidRDefault="00667268" w:rsidP="00EC6606">
      <w:pPr>
        <w:jc w:val="lowKashida"/>
        <w:rPr>
          <w:rFonts w:ascii="Lotus Linotype" w:hAnsi="Lotus Linotype" w:cs="Lotus Linotype"/>
          <w:b/>
          <w:bCs/>
          <w:rtl/>
        </w:rPr>
      </w:pPr>
      <w:r w:rsidRPr="00EC6606">
        <w:rPr>
          <w:rFonts w:ascii="Lotus Linotype" w:hAnsi="Lotus Linotype" w:cs="Lotus Linotype"/>
          <w:b/>
          <w:bCs/>
          <w:rtl/>
        </w:rPr>
        <w:t>- أصحاب أبي جعفر:</w:t>
      </w:r>
    </w:p>
    <w:p w:rsidR="00667268" w:rsidRPr="00B6409E" w:rsidRDefault="00A70302" w:rsidP="00EC6606">
      <w:pPr>
        <w:jc w:val="lowKashida"/>
        <w:rPr>
          <w:rFonts w:ascii="Lotus Linotype" w:hAnsi="Lotus Linotype" w:cs="Lotus Linotype"/>
          <w:rtl/>
        </w:rPr>
      </w:pPr>
      <w:r w:rsidRPr="00B6409E">
        <w:rPr>
          <w:rFonts w:ascii="Lotus Linotype" w:hAnsi="Lotus Linotype" w:cs="Lotus Linotype"/>
          <w:rtl/>
        </w:rPr>
        <w:t xml:space="preserve">عن أبي العباس البكري من ولد أبي بكر الصديق قال: جمعت الرحلة بين محمد بن جرير الطبري ومحمد بن إسحاق بن خزيمة ومحمد بن نصر المروزي ومحمد بن هارون </w:t>
      </w:r>
      <w:proofErr w:type="spellStart"/>
      <w:r w:rsidRPr="00B6409E">
        <w:rPr>
          <w:rFonts w:ascii="Lotus Linotype" w:hAnsi="Lotus Linotype" w:cs="Lotus Linotype"/>
          <w:rtl/>
        </w:rPr>
        <w:t>الروياني</w:t>
      </w:r>
      <w:proofErr w:type="spellEnd"/>
      <w:r w:rsidRPr="00B6409E">
        <w:rPr>
          <w:rFonts w:ascii="Lotus Linotype" w:hAnsi="Lotus Linotype" w:cs="Lotus Linotype"/>
          <w:rtl/>
        </w:rPr>
        <w:t xml:space="preserve"> بمصر فأرملوا وافتقروا ولم يبق عندهم ما يمونهم وأضرّ بهم الحال، فاجتمعوا ليلة في منزل كانوا يأوون إليه واتفقوا على أن يستهموا فمن خرجت عليه القرعة سأل الناس لأصحابه الطعام، فخرجت القرعة على محمد بن إسحاق بن خزيمة فقال لأصحابه: أمهلوني حتى أتوضأ وأصلي صلاة الخيرة، فاندفع بالصلاة فإذا هم بالشموع وخصيّ من قبل والي مصر يدقّ عليهم، فأجابوه وفتحوا له الباب، فقال: أيكم محمد بن نصر؟ فقيل هذا، وأشاروا إليه، فأخرج صرة فيها خمسون دينارا ودفعها إليه، وقال: أيكم محمد بن جرير؟ فأشاروا إليه فدفع إليه خمسين دينارا، ثم قال: أيكم محمد بن هارون؟ فقيل هذا، فدفع إليه مثلها، ثم قال: وأيكم محمد بن إسحاق بن خزيمة؟ فقيل هو ذا يصلي، فلما فرغ من صلاته دفع إليه صرة فيها خمسون دينارا ثم قال: إن الأمير كان قائلا فرأى في النوم خيالا أو طيفا يقول له: إن المحامد طووا كشحهم، فبعث بهذه الصرر، وهو يقسم عليكم إذا نفدت أن تبعثوا إليه ليزيدكم.</w:t>
      </w:r>
    </w:p>
    <w:p w:rsidR="00F726B1" w:rsidRPr="00B6409E" w:rsidRDefault="00F726B1" w:rsidP="00EC6606">
      <w:pPr>
        <w:jc w:val="lowKashida"/>
        <w:rPr>
          <w:rFonts w:ascii="Lotus Linotype" w:hAnsi="Lotus Linotype" w:cs="Lotus Linotype"/>
          <w:rtl/>
        </w:rPr>
      </w:pPr>
    </w:p>
    <w:p w:rsidR="00F726B1" w:rsidRPr="00EC6606" w:rsidRDefault="00F726B1" w:rsidP="00EC6606">
      <w:pPr>
        <w:jc w:val="lowKashida"/>
        <w:rPr>
          <w:rFonts w:ascii="Lotus Linotype" w:hAnsi="Lotus Linotype" w:cs="Lotus Linotype"/>
          <w:b/>
          <w:bCs/>
          <w:rtl/>
        </w:rPr>
      </w:pPr>
      <w:r w:rsidRPr="00EC6606">
        <w:rPr>
          <w:rFonts w:ascii="Lotus Linotype" w:hAnsi="Lotus Linotype" w:cs="Lotus Linotype"/>
          <w:b/>
          <w:bCs/>
          <w:rtl/>
        </w:rPr>
        <w:lastRenderedPageBreak/>
        <w:t>- علم أبي جعفر</w:t>
      </w:r>
      <w:r w:rsidR="00EC6606" w:rsidRPr="00EC6606">
        <w:rPr>
          <w:rFonts w:ascii="Lotus Linotype" w:hAnsi="Lotus Linotype" w:cs="Lotus Linotype" w:hint="cs"/>
          <w:b/>
          <w:bCs/>
          <w:rtl/>
        </w:rPr>
        <w:t>:</w:t>
      </w:r>
    </w:p>
    <w:p w:rsidR="00A70302" w:rsidRPr="00B6409E" w:rsidRDefault="00A70302" w:rsidP="00EC6606">
      <w:pPr>
        <w:jc w:val="lowKashida"/>
        <w:rPr>
          <w:rFonts w:ascii="Lotus Linotype" w:hAnsi="Lotus Linotype" w:cs="Lotus Linotype"/>
          <w:rtl/>
        </w:rPr>
      </w:pPr>
      <w:r w:rsidRPr="00B6409E">
        <w:rPr>
          <w:rFonts w:ascii="Lotus Linotype" w:hAnsi="Lotus Linotype" w:cs="Lotus Linotype"/>
          <w:rtl/>
        </w:rPr>
        <w:t>كان أبو كريب - أحد شيوخ أبي جعفر - شرس الخلق من كبار أصحاب الحديث، قال أبو جعفر: حضرت باب داره مع أصحاب الحديث، فاطّلع من باب خوخة له، وأصحاب الحديث يلتمسون الدخول ويضجّون، فقال: أيكم يحفظ ما كتب عني؟ فالتفت بعضهم إلى بعض ثم نظروا إلي وقالوا: أنت تحفظ ما كتبت عنه، قال قلت: نعم، فقالوا: هذا فسله، فقلت: حدثتنا في كذا بكذا وفي يوم كذا بكذا. قال: وأخذ أبو كريب في مسألة إلى أن عظم في نفسه فقال له: ادخل إليّ، فدخل إليه وعرف قدره على حداثته، ومكّنه من حديثه. وكان الناس يسمعون به فيقال إنه سمع من أبي كريب أكثر من مائة ألف حديث، ثم عاد إلى مدينة السلام فكتب بها ولزم المقام بها مدة وتفقه بها وأخذ في علوم القرآن.</w:t>
      </w:r>
    </w:p>
    <w:p w:rsidR="00A70302" w:rsidRPr="00B6409E" w:rsidRDefault="00A70302" w:rsidP="00EC6606">
      <w:pPr>
        <w:jc w:val="lowKashida"/>
        <w:rPr>
          <w:rFonts w:ascii="Lotus Linotype" w:hAnsi="Lotus Linotype" w:cs="Lotus Linotype"/>
          <w:rtl/>
        </w:rPr>
      </w:pPr>
      <w:r w:rsidRPr="00B6409E">
        <w:rPr>
          <w:rFonts w:ascii="Lotus Linotype" w:hAnsi="Lotus Linotype" w:cs="Lotus Linotype"/>
          <w:rtl/>
        </w:rPr>
        <w:t xml:space="preserve">صار إلى الفسطاط في سنة ثلاث وخمسين ومائتين، وكان بها بقية من الشيوخ وأهل العلم، فأكثر عنهم الكتبة من علوم مالك والشافعي وابن وهب وغيرهم، ثم عاد إلى الشام، ثم رجع إلى مصر، وكان بمصر وقت دخوله إليها أبو الحسن علي بن سراج المصري، وكان متأدبا فاضلا في معناه، وكان من دخل الفسطاط من أهل العلم إذا ورد لقيه وتعرض له، فوافى أبو جعفر إلى مصر وبان فضله عند وروده إليها في القرآن والفقه والحديث واللغة والنحو والشعر، فلقيه أبو الحسن ابن سراج فوجده فاضلا في كلّ ما يذاكره به من العلم، ويجيب في كلّ ما يسأله عنه، حتى سأله عن الشعر فرآه فاضلا بارعا فيه، فسأله عن شعر الطرمّاح وكان من يقوم به مفقودا في البلد، فإذا [هو] يحفظه، فسئل أن يمليه حفظا بغريبه فعهدي به وهو يمليه عند بيت المال في الجامع. وكان قد لقي بمصر أبا إبراهيم إسماعيل بن إبراهيم المزني، فتكلما في أشياء منها الكلام في الاجماع، وكان أبو جعفر قد اختار من مذاهب </w:t>
      </w:r>
      <w:r w:rsidRPr="00B6409E">
        <w:rPr>
          <w:rFonts w:ascii="Lotus Linotype" w:hAnsi="Lotus Linotype" w:cs="Lotus Linotype"/>
          <w:rtl/>
        </w:rPr>
        <w:lastRenderedPageBreak/>
        <w:t xml:space="preserve">الفقهاء قولا اجتهد فيه بعد أن كان ابتدأ بالفقه في مدينة السلام على مذهب الشافعي رضي الله عنه، وكتب كتابه عن الحسن بن محمد بن الصباح الزعفراني عنه، ودرسه في العراق على جماعة منهم أبو سعيد </w:t>
      </w:r>
      <w:proofErr w:type="spellStart"/>
      <w:r w:rsidRPr="00B6409E">
        <w:rPr>
          <w:rFonts w:ascii="Lotus Linotype" w:hAnsi="Lotus Linotype" w:cs="Lotus Linotype"/>
          <w:rtl/>
        </w:rPr>
        <w:t>الاصطخري</w:t>
      </w:r>
      <w:proofErr w:type="spellEnd"/>
      <w:r w:rsidRPr="00B6409E">
        <w:rPr>
          <w:rFonts w:ascii="Lotus Linotype" w:hAnsi="Lotus Linotype" w:cs="Lotus Linotype"/>
          <w:rtl/>
        </w:rPr>
        <w:t xml:space="preserve"> وغيره، وهو حدث قبل خروجه إلى الفسطاط.</w:t>
      </w:r>
    </w:p>
    <w:p w:rsidR="00A70302" w:rsidRPr="00B6409E" w:rsidRDefault="00A70302" w:rsidP="00EC6606">
      <w:pPr>
        <w:jc w:val="lowKashida"/>
        <w:rPr>
          <w:rFonts w:ascii="Lotus Linotype" w:hAnsi="Lotus Linotype" w:cs="Lotus Linotype"/>
          <w:rtl/>
        </w:rPr>
      </w:pPr>
    </w:p>
    <w:p w:rsidR="00A70302" w:rsidRPr="00B6409E" w:rsidRDefault="00A70302" w:rsidP="00EC6606">
      <w:pPr>
        <w:jc w:val="lowKashida"/>
        <w:rPr>
          <w:rFonts w:ascii="Lotus Linotype" w:hAnsi="Lotus Linotype" w:cs="Lotus Linotype"/>
          <w:rtl/>
        </w:rPr>
      </w:pPr>
      <w:r w:rsidRPr="00B6409E">
        <w:rPr>
          <w:rFonts w:ascii="Lotus Linotype" w:hAnsi="Lotus Linotype" w:cs="Lotus Linotype"/>
          <w:rtl/>
        </w:rPr>
        <w:t>وقال أبو بكر ابن كامل: خرج إلينا ليلة أبو بكر أحمد بن موسى بن العباس بن مجاهد ونحن نقرأ عليه كتاب قراءة أبي عمرو بن العلاء الكبير، فوجدنا نتناظر في بسم الله الرحمن الرحيم مع بعض إخواننا من الشافعيين، وهل هي من فاتحة الكتاب أم لا، وكان المجلس حفلا بجماعة من الفقهاء من أصحاب الشافعي ومالك وأبي حنيفة وأصحابنا، وكان يسميني في بعض الأوقات لقراءتي عليه الكسائي، فقال لي:</w:t>
      </w:r>
    </w:p>
    <w:p w:rsidR="00A70302" w:rsidRPr="00B6409E" w:rsidRDefault="00A70302" w:rsidP="00EC6606">
      <w:pPr>
        <w:jc w:val="lowKashida"/>
        <w:rPr>
          <w:rFonts w:ascii="Lotus Linotype" w:hAnsi="Lotus Linotype" w:cs="Lotus Linotype"/>
          <w:rtl/>
        </w:rPr>
      </w:pPr>
      <w:r w:rsidRPr="00B6409E">
        <w:rPr>
          <w:rFonts w:ascii="Lotus Linotype" w:hAnsi="Lotus Linotype" w:cs="Lotus Linotype"/>
          <w:rtl/>
        </w:rPr>
        <w:t>كسائي فيم أنتم؟ فعرّفته، فقال: وعلى مذهب من تتفقه؟ فقلت: على مذهب أبي جعفر الطبري، فقال: رحم الله أبا جعفر حدّثنا بحديث نوح بن أبي بلال عن سعيد المقبري عن أبي هريرة في بسم الله الرّحمن الرّحيم، ثم أخذ أبو بكر ابن مجاهد في مدح أبي جعفر الطبري وقال: بلغنا أنه التقى مع المزني فلا تسأل كيف استظهاره عليه والشافعيون حضور يسمعونه، ولم يذكر مما جرى بينهما شيئا.</w:t>
      </w:r>
    </w:p>
    <w:p w:rsidR="00A70302" w:rsidRPr="00B6409E" w:rsidRDefault="00A70302" w:rsidP="00EC6606">
      <w:pPr>
        <w:jc w:val="lowKashida"/>
        <w:rPr>
          <w:rFonts w:ascii="Lotus Linotype" w:hAnsi="Lotus Linotype" w:cs="Lotus Linotype"/>
          <w:rtl/>
        </w:rPr>
      </w:pPr>
      <w:r w:rsidRPr="00B6409E">
        <w:rPr>
          <w:rFonts w:ascii="Lotus Linotype" w:hAnsi="Lotus Linotype" w:cs="Lotus Linotype"/>
          <w:rtl/>
        </w:rPr>
        <w:t xml:space="preserve">قال عبد العزيز بن هارون: لما دخل أبو جعفر إلى </w:t>
      </w:r>
      <w:proofErr w:type="spellStart"/>
      <w:r w:rsidRPr="00B6409E">
        <w:rPr>
          <w:rFonts w:ascii="Lotus Linotype" w:hAnsi="Lotus Linotype" w:cs="Lotus Linotype"/>
          <w:rtl/>
        </w:rPr>
        <w:t>الدينور</w:t>
      </w:r>
      <w:proofErr w:type="spellEnd"/>
      <w:r w:rsidRPr="00B6409E">
        <w:rPr>
          <w:rFonts w:ascii="Lotus Linotype" w:hAnsi="Lotus Linotype" w:cs="Lotus Linotype"/>
          <w:rtl/>
        </w:rPr>
        <w:t xml:space="preserve"> ماضيا إلى طبرستان دعاه بعض أهل العلم بها، فلما اجتمعا قلت: يا أبا جعفر ما يحسن بنا أن نجتمع ولا نتذاكر، فقال عبد الله بن حمدان: قد ذاكرته فأغربت عليه خمسة وثمانين حديثا، وأغرب عليّ ثمانية عشر حديثا. قال عبد العزيز: ثم لقيت بعد ذلك أبا بكر ابن سهل الدينوري، وكان من العلماء والحفاظ للحديث، فحدثته بذلك فقال: كذب والله الذي لا إله إلا هو، لقد قدم إلينا أبو جعفر فدعاه </w:t>
      </w:r>
      <w:r w:rsidRPr="00B6409E">
        <w:rPr>
          <w:rFonts w:ascii="Lotus Linotype" w:hAnsi="Lotus Linotype" w:cs="Lotus Linotype"/>
          <w:rtl/>
        </w:rPr>
        <w:lastRenderedPageBreak/>
        <w:t>المعروف بالكسائي، ودعا معه أهل العلم وكنت حاضرا ومعنا ابن حمدان، فقرأ على أبي جعفر كتاب الجنائز من «الاختلاف» فقال له أبو جعفر: ليس يصلح لنا أن نفترق من غير مذاكرة، وهذا كتاب الجنائز فنتذاكر بمسنده ومقطوعه وما اختلف فيه الصحابة والتابعون والعلماء، فقال ابن حمدان: أما المسند فأذاكر به وأما سواه فلا أذاكر به، فأغرب عليه ثلاثة وثمانين حديثا وأغرب عليه ابن حمدان ثمانية عشر حديثا. قال: وكان ابن حمدان فيما أغرب به على أبي جعفر أقبح مما أغرب به أبو جعفر لأنه كان إذا أغرب ابن حمدان بحديث قال له أبو جعفر هذا خطأ من جهة كذا ومثلي لا يذاكر به، فيخجل وينقطع.</w:t>
      </w:r>
    </w:p>
    <w:p w:rsidR="00A70302" w:rsidRPr="00B6409E" w:rsidRDefault="00A70302" w:rsidP="00EC6606">
      <w:pPr>
        <w:jc w:val="lowKashida"/>
        <w:rPr>
          <w:rFonts w:ascii="Lotus Linotype" w:hAnsi="Lotus Linotype" w:cs="Lotus Linotype"/>
          <w:rtl/>
        </w:rPr>
      </w:pPr>
      <w:r w:rsidRPr="00B6409E">
        <w:rPr>
          <w:rFonts w:ascii="Lotus Linotype" w:hAnsi="Lotus Linotype" w:cs="Lotus Linotype"/>
          <w:rtl/>
        </w:rPr>
        <w:t xml:space="preserve">وقال أبو محمد عبد العزيز بن محمد الطبري: كان أبو جعفر من الفضل والعلم والذكاء والحفظ على ما لا يجهله أحد عرفه، لجمعه من علوم الإسلام ما لم نعلمه اجتمع لأحد من هذه الأمة، ولا ظهر من كتب المصنفين وانتشر من كتب المؤلفين ما انتشر له، وكان راجحا في علوم القرآن والقراءات، وعلم التاريخ من الرسل والخلفاء والملوك، واختلاف الفقهاء مع الرواية كذلك على ما في كتابه «البسيط» و «التهذيب» و «أحكام القراءات» من غير تعويل على </w:t>
      </w:r>
      <w:proofErr w:type="spellStart"/>
      <w:r w:rsidRPr="00B6409E">
        <w:rPr>
          <w:rFonts w:ascii="Lotus Linotype" w:hAnsi="Lotus Linotype" w:cs="Lotus Linotype"/>
          <w:rtl/>
        </w:rPr>
        <w:t>المناولات</w:t>
      </w:r>
      <w:proofErr w:type="spellEnd"/>
      <w:r w:rsidRPr="00B6409E">
        <w:rPr>
          <w:rFonts w:ascii="Lotus Linotype" w:hAnsi="Lotus Linotype" w:cs="Lotus Linotype"/>
          <w:rtl/>
        </w:rPr>
        <w:t xml:space="preserve"> والاجازات ولا على ما قيل في الأقوال، بل يذكر ذلك بالأسانيد المشهورة، وقد بان فضله في علم اللغة والنحو على ما ذكره في كتاب التفسير وكتاب التهذيب مخبرا عن حاله فيه، وقد كان له قدم في علم الجدل يدل على ذلك مناقضاته في كتبه على المعارضين لمعاني ما أتى به. وكان فيه من الزهد والورع والخشوع والأمانة وتصفية الأعمال وصدق النية وحقائق الأفعال ما دلّ عليه كتابه «في آداب النفوس» وكان يحفظ [من] الشعر للجاهلية والاسلام ما لا يجهله إلا جاهل به.</w:t>
      </w:r>
    </w:p>
    <w:p w:rsidR="00A70302" w:rsidRPr="00B6409E" w:rsidRDefault="00A70302" w:rsidP="00EC6606">
      <w:pPr>
        <w:jc w:val="lowKashida"/>
        <w:rPr>
          <w:rFonts w:ascii="Lotus Linotype" w:hAnsi="Lotus Linotype" w:cs="Lotus Linotype"/>
          <w:rtl/>
        </w:rPr>
      </w:pPr>
    </w:p>
    <w:p w:rsidR="00A70302" w:rsidRPr="0054525F" w:rsidRDefault="00A70302" w:rsidP="00EC6606">
      <w:pPr>
        <w:jc w:val="lowKashida"/>
        <w:rPr>
          <w:rFonts w:ascii="Lotus Linotype" w:hAnsi="Lotus Linotype" w:cs="Lotus Linotype"/>
          <w:b/>
          <w:bCs/>
          <w:rtl/>
        </w:rPr>
      </w:pPr>
      <w:r w:rsidRPr="0054525F">
        <w:rPr>
          <w:rFonts w:ascii="Lotus Linotype" w:hAnsi="Lotus Linotype" w:cs="Lotus Linotype"/>
          <w:b/>
          <w:bCs/>
          <w:rtl/>
        </w:rPr>
        <w:lastRenderedPageBreak/>
        <w:t>- ثناء الناس عليه:</w:t>
      </w:r>
    </w:p>
    <w:p w:rsidR="007800C4" w:rsidRPr="00B6409E" w:rsidRDefault="00A70302" w:rsidP="00EC6606">
      <w:pPr>
        <w:jc w:val="lowKashida"/>
        <w:rPr>
          <w:rFonts w:ascii="Lotus Linotype" w:hAnsi="Lotus Linotype" w:cs="Lotus Linotype"/>
          <w:rtl/>
        </w:rPr>
      </w:pPr>
      <w:r w:rsidRPr="00B6409E">
        <w:rPr>
          <w:rFonts w:ascii="Lotus Linotype" w:hAnsi="Lotus Linotype" w:cs="Lotus Linotype"/>
          <w:rtl/>
        </w:rPr>
        <w:t>وقال أبو بكر ابن المجاهد، قال أبو العباس يوما: من بقي عندكم- يعني في</w:t>
      </w:r>
      <w:r w:rsidR="007800C4" w:rsidRPr="00B6409E">
        <w:rPr>
          <w:rFonts w:ascii="Lotus Linotype" w:hAnsi="Lotus Linotype" w:cs="Lotus Linotype"/>
          <w:rtl/>
        </w:rPr>
        <w:t xml:space="preserve"> لجانب الشرقي ببغداد- من النحويين؟ فقلت: ما بقي أحد، مات الشيوخ، فقال:</w:t>
      </w:r>
    </w:p>
    <w:p w:rsidR="007800C4" w:rsidRPr="00B6409E" w:rsidRDefault="007800C4" w:rsidP="00EC6606">
      <w:pPr>
        <w:jc w:val="lowKashida"/>
        <w:rPr>
          <w:rFonts w:ascii="Lotus Linotype" w:hAnsi="Lotus Linotype" w:cs="Lotus Linotype"/>
          <w:rtl/>
        </w:rPr>
      </w:pPr>
      <w:r w:rsidRPr="00B6409E">
        <w:rPr>
          <w:rFonts w:ascii="Lotus Linotype" w:hAnsi="Lotus Linotype" w:cs="Lotus Linotype"/>
          <w:rtl/>
        </w:rPr>
        <w:t>حتى خلا جانبكم؟ قلت: نعم إلا أن يكون الطبري الفقيه، فقال لي: ابن جرير؟</w:t>
      </w:r>
    </w:p>
    <w:p w:rsidR="007800C4" w:rsidRPr="00B6409E" w:rsidRDefault="007800C4" w:rsidP="00EC6606">
      <w:pPr>
        <w:jc w:val="lowKashida"/>
        <w:rPr>
          <w:rFonts w:ascii="Lotus Linotype" w:hAnsi="Lotus Linotype" w:cs="Lotus Linotype"/>
          <w:rtl/>
        </w:rPr>
      </w:pPr>
      <w:r w:rsidRPr="00B6409E">
        <w:rPr>
          <w:rFonts w:ascii="Lotus Linotype" w:hAnsi="Lotus Linotype" w:cs="Lotus Linotype"/>
          <w:rtl/>
        </w:rPr>
        <w:t>قلت: نعم، قال: ذاك من حذّاق الكوفيين. قال أبو بكر: وهذا من أبي العباس كثير، لأنه كان شديد النفس شرس الأخلاق، وكان قليل الشهادة لأحد بالحذق في علمه.</w:t>
      </w:r>
    </w:p>
    <w:p w:rsidR="00A70302" w:rsidRPr="00B6409E" w:rsidRDefault="007800C4" w:rsidP="00EC6606">
      <w:pPr>
        <w:jc w:val="lowKashida"/>
        <w:rPr>
          <w:rFonts w:ascii="Lotus Linotype" w:hAnsi="Lotus Linotype" w:cs="Lotus Linotype"/>
          <w:rtl/>
        </w:rPr>
      </w:pPr>
      <w:r w:rsidRPr="00B6409E">
        <w:rPr>
          <w:rFonts w:ascii="Lotus Linotype" w:hAnsi="Lotus Linotype" w:cs="Lotus Linotype"/>
          <w:rtl/>
        </w:rPr>
        <w:t xml:space="preserve">وقال عبد العزيز بن محمد: قنطرة البردان محظوظة من العلماء النحويين، كان فيها أبو عبيد القاسم بن سلام ومسجده وراء سويقة جعفر معروف به، وكان فيها علّان الأزدي ومسجده في هذا الموضع معروف به، وكان أبو بكر هشام بن معاوية الضرير النحوي وكان فاضلا مسجده عند مسجد أبي عبد الله الكسائي، وكان بها أبو عبيد الله محمد بن يحيى الكسائي وعنه انتشرت رواية أبي الحارث عن الكسائي وقرأ عليه كبار الناس، ونزلها أبو جعفر الطبري وكان أبو جعفر قد نظر في المنطق والحساب والجبر والمقابلة وكثير من فنون أبواب الحساب وفي الطب، وأخذ منه قسطا وافرا يدلّ عليه كلامه من الوصايا. وكان ظلفا «1» عن الدنيا تاركا لها ولأهلها يرفع نفسه عن التماسها، وكان </w:t>
      </w:r>
      <w:proofErr w:type="spellStart"/>
      <w:r w:rsidRPr="00B6409E">
        <w:rPr>
          <w:rFonts w:ascii="Lotus Linotype" w:hAnsi="Lotus Linotype" w:cs="Lotus Linotype"/>
          <w:rtl/>
        </w:rPr>
        <w:t>كالقارىء</w:t>
      </w:r>
      <w:proofErr w:type="spellEnd"/>
      <w:r w:rsidRPr="00B6409E">
        <w:rPr>
          <w:rFonts w:ascii="Lotus Linotype" w:hAnsi="Lotus Linotype" w:cs="Lotus Linotype"/>
          <w:rtl/>
        </w:rPr>
        <w:t xml:space="preserve"> الذي لا يعرف إلا القرآن، وكالمحدّث الذي لا يعرف إلا الحديث، وكالفقيه الذي لا يعرف إلا الفقه، وكالنحويّ الذي لا يعرف إلا النحو، وكالحاسب الذي لا يعرف إلا الحساب، وكان عاملا للعبادات جامعا للعلوم، وإذا جمعت بين كتبه وكتب غيره وجدت لكتبه فضلا على غيرها.</w:t>
      </w:r>
    </w:p>
    <w:p w:rsidR="007800C4" w:rsidRPr="00B6409E" w:rsidRDefault="007800C4" w:rsidP="0054525F">
      <w:pPr>
        <w:jc w:val="lowKashida"/>
        <w:rPr>
          <w:rFonts w:ascii="Lotus Linotype" w:hAnsi="Lotus Linotype" w:cs="Lotus Linotype"/>
          <w:rtl/>
        </w:rPr>
      </w:pPr>
      <w:r w:rsidRPr="00B6409E">
        <w:rPr>
          <w:rFonts w:ascii="Lotus Linotype" w:hAnsi="Lotus Linotype" w:cs="Lotus Linotype"/>
          <w:rtl/>
        </w:rPr>
        <w:lastRenderedPageBreak/>
        <w:t xml:space="preserve">قال أبو الحسن عبد الله بن أحمد بن محمد بن </w:t>
      </w:r>
      <w:proofErr w:type="spellStart"/>
      <w:r w:rsidRPr="00B6409E">
        <w:rPr>
          <w:rFonts w:ascii="Lotus Linotype" w:hAnsi="Lotus Linotype" w:cs="Lotus Linotype"/>
          <w:rtl/>
        </w:rPr>
        <w:t>المغلس</w:t>
      </w:r>
      <w:proofErr w:type="spellEnd"/>
      <w:r w:rsidRPr="00B6409E">
        <w:rPr>
          <w:rFonts w:ascii="Lotus Linotype" w:hAnsi="Lotus Linotype" w:cs="Lotus Linotype"/>
          <w:rtl/>
        </w:rPr>
        <w:t xml:space="preserve"> الفقيه، وكان أفضل من رأيناه فهما وعناية بالعلم ودرسا له، ولقد كان لعنايته بدرس العلم تعبى كتبه في جانب حارته ثم </w:t>
      </w:r>
      <w:proofErr w:type="spellStart"/>
      <w:r w:rsidRPr="00B6409E">
        <w:rPr>
          <w:rFonts w:ascii="Lotus Linotype" w:hAnsi="Lotus Linotype" w:cs="Lotus Linotype"/>
          <w:rtl/>
        </w:rPr>
        <w:t>يبتدىء</w:t>
      </w:r>
      <w:proofErr w:type="spellEnd"/>
      <w:r w:rsidRPr="00B6409E">
        <w:rPr>
          <w:rFonts w:ascii="Lotus Linotype" w:hAnsi="Lotus Linotype" w:cs="Lotus Linotype"/>
          <w:rtl/>
        </w:rPr>
        <w:t xml:space="preserve"> فيدرس الأول فالأول منها إلى أن يفرغ منها، وهو ينقلها إلى الجانب الآخر، فإذا فرغ منها عاد في درسها ونقلها إلى حيث كانت، فقال يوما: ما عمل أحد في تاريخ الزمان وحصر الكلام فيه مثل ما عمله أبو جعفر؛ قال ولقد قال لي أبو الحسن ابن </w:t>
      </w:r>
      <w:proofErr w:type="spellStart"/>
      <w:r w:rsidRPr="00B6409E">
        <w:rPr>
          <w:rFonts w:ascii="Lotus Linotype" w:hAnsi="Lotus Linotype" w:cs="Lotus Linotype"/>
          <w:rtl/>
        </w:rPr>
        <w:t>المغلس</w:t>
      </w:r>
      <w:proofErr w:type="spellEnd"/>
      <w:r w:rsidRPr="00B6409E">
        <w:rPr>
          <w:rFonts w:ascii="Lotus Linotype" w:hAnsi="Lotus Linotype" w:cs="Lotus Linotype"/>
          <w:rtl/>
        </w:rPr>
        <w:t xml:space="preserve"> يوما وهو يذاكرنا شيئا من العلم وفضل العلماء فقال: والله إني لأظن أبا جعفر الطبري قد نسي مما حفظ إلى أن مات ما حفظه فلان طول عمره، وذكر رجلا كبيرا من أهل العلم.</w:t>
      </w:r>
    </w:p>
    <w:p w:rsidR="007800C4" w:rsidRPr="00B6409E" w:rsidRDefault="007800C4" w:rsidP="00EC6606">
      <w:pPr>
        <w:jc w:val="lowKashida"/>
        <w:rPr>
          <w:rFonts w:ascii="Lotus Linotype" w:hAnsi="Lotus Linotype" w:cs="Lotus Linotype"/>
          <w:rtl/>
        </w:rPr>
      </w:pPr>
    </w:p>
    <w:p w:rsidR="007800C4" w:rsidRPr="0054525F" w:rsidRDefault="002879E2" w:rsidP="00EC6606">
      <w:pPr>
        <w:jc w:val="lowKashida"/>
        <w:rPr>
          <w:rFonts w:ascii="Lotus Linotype" w:hAnsi="Lotus Linotype" w:cs="Lotus Linotype"/>
          <w:b/>
          <w:bCs/>
          <w:rtl/>
        </w:rPr>
      </w:pPr>
      <w:r w:rsidRPr="0054525F">
        <w:rPr>
          <w:rFonts w:ascii="Lotus Linotype" w:hAnsi="Lotus Linotype" w:cs="Lotus Linotype"/>
          <w:b/>
          <w:bCs/>
          <w:rtl/>
        </w:rPr>
        <w:t>- ورعه وحسن تأدبه، وعبادته</w:t>
      </w:r>
      <w:r w:rsidR="0054525F" w:rsidRPr="0054525F">
        <w:rPr>
          <w:rFonts w:ascii="Lotus Linotype" w:hAnsi="Lotus Linotype" w:cs="Lotus Linotype" w:hint="cs"/>
          <w:b/>
          <w:bCs/>
          <w:rtl/>
        </w:rPr>
        <w:t>:</w:t>
      </w:r>
    </w:p>
    <w:p w:rsidR="002879E2" w:rsidRPr="00B6409E" w:rsidRDefault="002879E2" w:rsidP="00EC6606">
      <w:pPr>
        <w:jc w:val="lowKashida"/>
        <w:rPr>
          <w:rFonts w:ascii="Lotus Linotype" w:hAnsi="Lotus Linotype" w:cs="Lotus Linotype"/>
          <w:rtl/>
        </w:rPr>
      </w:pPr>
      <w:r w:rsidRPr="00B6409E">
        <w:rPr>
          <w:rFonts w:ascii="Lotus Linotype" w:hAnsi="Lotus Linotype" w:cs="Lotus Linotype"/>
          <w:rtl/>
        </w:rPr>
        <w:t xml:space="preserve">قال: وكان شديد </w:t>
      </w:r>
      <w:proofErr w:type="spellStart"/>
      <w:r w:rsidRPr="00B6409E">
        <w:rPr>
          <w:rFonts w:ascii="Lotus Linotype" w:hAnsi="Lotus Linotype" w:cs="Lotus Linotype"/>
          <w:rtl/>
        </w:rPr>
        <w:t>التوقي</w:t>
      </w:r>
      <w:proofErr w:type="spellEnd"/>
      <w:r w:rsidRPr="00B6409E">
        <w:rPr>
          <w:rFonts w:ascii="Lotus Linotype" w:hAnsi="Lotus Linotype" w:cs="Lotus Linotype"/>
          <w:rtl/>
        </w:rPr>
        <w:t xml:space="preserve"> والحذر والنزاهة والورع، يدلّ على ذلك ما أودعه «كتاب آداب النفوس» المنبه على دينه وفضله. ومع ما كان فيه من الاشتغال بالتصانيف والحديث والاملاء لا بد له مع ذلك من حزبه من القرآن، ويقال إنه كان يقرأ كلّ ليلة ربعا أو حظا وافرا.</w:t>
      </w:r>
    </w:p>
    <w:p w:rsidR="007800C4" w:rsidRPr="00B6409E" w:rsidRDefault="007800C4" w:rsidP="00EC6606">
      <w:pPr>
        <w:jc w:val="lowKashida"/>
        <w:rPr>
          <w:rFonts w:ascii="Lotus Linotype" w:hAnsi="Lotus Linotype" w:cs="Lotus Linotype"/>
          <w:rtl/>
        </w:rPr>
      </w:pPr>
      <w:r w:rsidRPr="00B6409E">
        <w:rPr>
          <w:rFonts w:ascii="Lotus Linotype" w:hAnsi="Lotus Linotype" w:cs="Lotus Linotype"/>
          <w:rtl/>
        </w:rPr>
        <w:t xml:space="preserve">كان ربما ناظر داود بن علي الأثبات في المسألة في الفقه فيراه مقصرا في الحديث فينقله إليه، أو يكلمه في الحديث فينقله إلى الفقه، أو إلى الجدل إذا كان خصمه مقصرا فيهما، وكان هو مقصرا في النحو واللغة وإن كان عارفا بقطعة منه، وكان أبو جعفر مليا بما نهض فيه من أيّ علم كان، وكان متوقفا عن الأخلاق التي لا تليق بأهل العلم ولا </w:t>
      </w:r>
      <w:proofErr w:type="spellStart"/>
      <w:r w:rsidRPr="00B6409E">
        <w:rPr>
          <w:rFonts w:ascii="Lotus Linotype" w:hAnsi="Lotus Linotype" w:cs="Lotus Linotype"/>
          <w:rtl/>
        </w:rPr>
        <w:t>يؤثرها</w:t>
      </w:r>
      <w:proofErr w:type="spellEnd"/>
      <w:r w:rsidRPr="00B6409E">
        <w:rPr>
          <w:rFonts w:ascii="Lotus Linotype" w:hAnsi="Lotus Linotype" w:cs="Lotus Linotype"/>
          <w:rtl/>
        </w:rPr>
        <w:t xml:space="preserve"> إلى أن مات، وكان يحبّ الجدّ في جميع أحواله، وجرت مسألة يوما بين داود بن علي وبين أبي جعفر، فوقف الكلام على داود بن علي، فشق ذلك على أصحابه وكلّم رجل من أصحاب داود بن علي أبا </w:t>
      </w:r>
      <w:r w:rsidRPr="00B6409E">
        <w:rPr>
          <w:rFonts w:ascii="Lotus Linotype" w:hAnsi="Lotus Linotype" w:cs="Lotus Linotype"/>
          <w:rtl/>
        </w:rPr>
        <w:lastRenderedPageBreak/>
        <w:t>جعفر بكلمة مضة، فقام من المجلس وعمل هذا الكتاب، وأخرج منه شيئا بعد شيء إلى أن أخرج منه قطعة نحو مائة ورقة، وكان ابتدأ الكلام فيه بخطبة من غير إملاء، وهو من جيد ما عمله أبو جعفر ومن أحسنه كلاما فيه حملا على اللغط عليه، ثم قطع ذلك بعد ما مات داود بن علي فلم يحصل في أيدي أصحابه من ذلك إلا ما كتبه منه مقدمو أصحابه ولم ينقل. فممن كتب هذا الكتاب منه أبو إسحاق ابن الفضل بن حيان الحلواني، قال أبو بكر ابن كامل وسمعناه منه عنه، وأبو الطيب الجرجاني وأبو علي الحسن بن الحسين بن الصواف وأبو الفضل العباس بن محمد بن المحسن وغيرهم. وقال الرواسي، وكان من مقدمي أصحاب داود بن علي: إن داود قطع كلام ذلك الإنسان الذي كلم أبا جعفر سنة مجازاة له على ما جرى منه على أبي جعفر.</w:t>
      </w:r>
    </w:p>
    <w:p w:rsidR="007800C4" w:rsidRPr="00B6409E" w:rsidRDefault="007800C4" w:rsidP="00EC6606">
      <w:pPr>
        <w:jc w:val="lowKashida"/>
        <w:rPr>
          <w:rFonts w:ascii="Lotus Linotype" w:hAnsi="Lotus Linotype" w:cs="Lotus Linotype"/>
          <w:rtl/>
        </w:rPr>
      </w:pPr>
      <w:r w:rsidRPr="00B6409E">
        <w:rPr>
          <w:rFonts w:ascii="Lotus Linotype" w:hAnsi="Lotus Linotype" w:cs="Lotus Linotype"/>
          <w:rtl/>
        </w:rPr>
        <w:t xml:space="preserve">ثم تعرض محمد بن داود بن علي للردّ على أبي جعفر فيما ردّه على أبيه، فتعسّف الكلام على ثلاث مسائل خاصة، وأخذ في سبّ أبي جعفر، وهو كتابه المنسوب إلى الرد على أبي جعفر ابن جرير. قال أبو الحسن ابن </w:t>
      </w:r>
      <w:proofErr w:type="spellStart"/>
      <w:r w:rsidRPr="00B6409E">
        <w:rPr>
          <w:rFonts w:ascii="Lotus Linotype" w:hAnsi="Lotus Linotype" w:cs="Lotus Linotype"/>
          <w:rtl/>
        </w:rPr>
        <w:t>المغلس</w:t>
      </w:r>
      <w:proofErr w:type="spellEnd"/>
      <w:r w:rsidRPr="00B6409E">
        <w:rPr>
          <w:rFonts w:ascii="Lotus Linotype" w:hAnsi="Lotus Linotype" w:cs="Lotus Linotype"/>
          <w:rtl/>
        </w:rPr>
        <w:t>، قال لي أبو بكر ابن داود بن علي: كان في نفسي مما تكلّم به ابن جرير على أبي، فدخلت يوما على أبي بكر ابن أبي حامد، وعنده أبو جعفر، فقال له أبو بكر: هذا أبو بكر محمد بن داود بن علي الأصبهاني، فلما رآني أبو جعفر وعرف مكاني رحّب بي وأخذ يثني على أبي ويمدحه ويصفني بما قطعني عن كلامه.</w:t>
      </w:r>
    </w:p>
    <w:p w:rsidR="007800C4" w:rsidRPr="00B6409E" w:rsidRDefault="007800C4" w:rsidP="00EC6606">
      <w:pPr>
        <w:jc w:val="lowKashida"/>
        <w:rPr>
          <w:rFonts w:ascii="Lotus Linotype" w:hAnsi="Lotus Linotype" w:cs="Lotus Linotype"/>
          <w:rtl/>
        </w:rPr>
      </w:pPr>
    </w:p>
    <w:p w:rsidR="007800C4" w:rsidRPr="00B6409E" w:rsidRDefault="007800C4" w:rsidP="00EC6606">
      <w:pPr>
        <w:jc w:val="lowKashida"/>
        <w:rPr>
          <w:rFonts w:ascii="Lotus Linotype" w:hAnsi="Lotus Linotype" w:cs="Lotus Linotype"/>
          <w:rtl/>
        </w:rPr>
      </w:pPr>
    </w:p>
    <w:p w:rsidR="00A70302" w:rsidRPr="00B6409E" w:rsidRDefault="00A70302" w:rsidP="00EC6606">
      <w:pPr>
        <w:jc w:val="lowKashida"/>
        <w:rPr>
          <w:rFonts w:ascii="Lotus Linotype" w:hAnsi="Lotus Linotype" w:cs="Lotus Linotype"/>
          <w:rtl/>
        </w:rPr>
      </w:pPr>
    </w:p>
    <w:p w:rsidR="00A70302" w:rsidRPr="0054525F" w:rsidRDefault="00A70302" w:rsidP="00EC6606">
      <w:pPr>
        <w:jc w:val="lowKashida"/>
        <w:rPr>
          <w:rFonts w:ascii="Lotus Linotype" w:hAnsi="Lotus Linotype" w:cs="Lotus Linotype"/>
          <w:b/>
          <w:bCs/>
          <w:rtl/>
        </w:rPr>
      </w:pPr>
      <w:r w:rsidRPr="0054525F">
        <w:rPr>
          <w:rFonts w:ascii="Lotus Linotype" w:hAnsi="Lotus Linotype" w:cs="Lotus Linotype"/>
          <w:b/>
          <w:bCs/>
          <w:rtl/>
        </w:rPr>
        <w:lastRenderedPageBreak/>
        <w:t>- أدب أبي جعفر</w:t>
      </w:r>
      <w:r w:rsidR="0054525F" w:rsidRPr="0054525F">
        <w:rPr>
          <w:rFonts w:ascii="Lotus Linotype" w:hAnsi="Lotus Linotype" w:cs="Lotus Linotype" w:hint="cs"/>
          <w:b/>
          <w:bCs/>
          <w:rtl/>
        </w:rPr>
        <w:t>:</w:t>
      </w:r>
    </w:p>
    <w:p w:rsidR="00A70302" w:rsidRPr="00B6409E" w:rsidRDefault="00A70302" w:rsidP="00EC6606">
      <w:pPr>
        <w:jc w:val="lowKashida"/>
        <w:rPr>
          <w:rFonts w:ascii="Lotus Linotype" w:hAnsi="Lotus Linotype" w:cs="Lotus Linotype"/>
          <w:rtl/>
        </w:rPr>
      </w:pPr>
      <w:r w:rsidRPr="00B6409E">
        <w:rPr>
          <w:rFonts w:ascii="Lotus Linotype" w:hAnsi="Lotus Linotype" w:cs="Lotus Linotype"/>
          <w:rtl/>
        </w:rPr>
        <w:t>قال أبو بكر ابن كامل: سألت أبا جعفر عن المسألة التي تناظر فيها هو والمزني فلم يذكرها لأنه كان أفضل من أن يرفع نفسه وأن يذكر [علوّه] على خصم في مسألة. وكان أبو جعفر يفضّل المزني فيطريه ويذكر دينه، وقال: جفا [عليّ] بعض أصحابه في مجلسه، فانقطعت عنه زمانا، ثم إنه لقيني فاعتذر إليّ كأنه قد جنى جناية ولم يزل في ترفّقه وكلامه حتى عدت إليه. وبلغنا أنه سئل بالفسطاط أن يردّ على مالك في شيء فردّ عليه في شيء كان الكلام فيه لابن عبد الحكم، وكانت أجزاء ولم تقع في أيدينا، ولعله مما منع الخصوم نشره.</w:t>
      </w:r>
    </w:p>
    <w:p w:rsidR="00A70302" w:rsidRPr="00B6409E" w:rsidRDefault="00A70302" w:rsidP="00EC6606">
      <w:pPr>
        <w:jc w:val="lowKashida"/>
        <w:rPr>
          <w:rFonts w:ascii="Lotus Linotype" w:hAnsi="Lotus Linotype" w:cs="Lotus Linotype"/>
          <w:rtl/>
        </w:rPr>
      </w:pPr>
    </w:p>
    <w:p w:rsidR="00A70302" w:rsidRPr="00B6409E" w:rsidRDefault="00A70302" w:rsidP="00EC6606">
      <w:pPr>
        <w:jc w:val="lowKashida"/>
        <w:rPr>
          <w:rFonts w:ascii="Lotus Linotype" w:hAnsi="Lotus Linotype" w:cs="Lotus Linotype"/>
          <w:rtl/>
        </w:rPr>
      </w:pPr>
    </w:p>
    <w:p w:rsidR="00A70302" w:rsidRPr="0054525F" w:rsidRDefault="00A70302" w:rsidP="00EC6606">
      <w:pPr>
        <w:jc w:val="lowKashida"/>
        <w:rPr>
          <w:rFonts w:ascii="Lotus Linotype" w:hAnsi="Lotus Linotype" w:cs="Lotus Linotype"/>
          <w:b/>
          <w:bCs/>
          <w:rtl/>
        </w:rPr>
      </w:pPr>
      <w:r w:rsidRPr="0054525F">
        <w:rPr>
          <w:rFonts w:ascii="Lotus Linotype" w:hAnsi="Lotus Linotype" w:cs="Lotus Linotype"/>
          <w:b/>
          <w:bCs/>
          <w:rtl/>
        </w:rPr>
        <w:t>- تواضع أبي جعفر، وتودده لطلابه:</w:t>
      </w:r>
    </w:p>
    <w:p w:rsidR="00A70302" w:rsidRPr="00B6409E" w:rsidRDefault="00A70302" w:rsidP="00EC6606">
      <w:pPr>
        <w:jc w:val="lowKashida"/>
        <w:rPr>
          <w:rFonts w:ascii="Lotus Linotype" w:hAnsi="Lotus Linotype" w:cs="Lotus Linotype"/>
          <w:rtl/>
        </w:rPr>
      </w:pPr>
      <w:r w:rsidRPr="00B6409E">
        <w:rPr>
          <w:rFonts w:ascii="Lotus Linotype" w:hAnsi="Lotus Linotype" w:cs="Lotus Linotype"/>
          <w:rtl/>
        </w:rPr>
        <w:t xml:space="preserve">قال أبو بكر ابن كامل: جئت الى أبي جعفر قبل المغرب ومعي ابني أبو رفاعة وهو شديد العلة، فقال لي: هذا ابنك ؟ فقال قلت: نعم، قال: ما اسمه؟ قلت: عبد الغني، قال: أغناه الله، وبأي شيء كنيته؟ قلت: بأبي رفاعة، قال: رفعه الله، أفلك غيره؟ قلت: نعم أصغر منه، قال: وما اسمه؟ قلت: عبد الوهاب أبو يعلى، قال: أعلاه الله، لقد اخترت الكنى والأسماء. ثم قال لي: كم لهذا سنة؟ قلت: تسع سنين، قال: لم </w:t>
      </w:r>
      <w:proofErr w:type="spellStart"/>
      <w:r w:rsidRPr="00B6409E">
        <w:rPr>
          <w:rFonts w:ascii="Lotus Linotype" w:hAnsi="Lotus Linotype" w:cs="Lotus Linotype"/>
          <w:rtl/>
        </w:rPr>
        <w:t>لم</w:t>
      </w:r>
      <w:proofErr w:type="spellEnd"/>
      <w:r w:rsidRPr="00B6409E">
        <w:rPr>
          <w:rFonts w:ascii="Lotus Linotype" w:hAnsi="Lotus Linotype" w:cs="Lotus Linotype"/>
          <w:rtl/>
        </w:rPr>
        <w:t xml:space="preserve"> تسمعه مني شيئا؟ قلت: كرهت صغره وقلة أدبه، فقال لي: حفظت القرآن ولي سبع سنين، وصليت بالناس وأنا ابن ثماني سنين، وكتبت الحديث وأنا ابن تسع سنين، ورأى لي أبي في النوم أنني بين يدي رسول الله صلى الله عليه وسلم، وكان معي مخلاة مملوءة حجارة وأنا أرمي بين يديه، فقال له المعبر: إنه إن كبر </w:t>
      </w:r>
      <w:r w:rsidRPr="00B6409E">
        <w:rPr>
          <w:rFonts w:ascii="Lotus Linotype" w:hAnsi="Lotus Linotype" w:cs="Lotus Linotype"/>
          <w:rtl/>
        </w:rPr>
        <w:lastRenderedPageBreak/>
        <w:t>نصح في دينه وذبّ عن شريعته، فحرص أبي على معونتي على طلب العلم وأنا حينئذ صبي صغير.</w:t>
      </w:r>
    </w:p>
    <w:p w:rsidR="002879E2" w:rsidRPr="00B6409E" w:rsidRDefault="002879E2" w:rsidP="00EC6606">
      <w:pPr>
        <w:jc w:val="lowKashida"/>
        <w:rPr>
          <w:rFonts w:ascii="Lotus Linotype" w:hAnsi="Lotus Linotype" w:cs="Lotus Linotype"/>
          <w:rtl/>
        </w:rPr>
      </w:pPr>
      <w:r w:rsidRPr="00B6409E">
        <w:rPr>
          <w:rFonts w:ascii="Lotus Linotype" w:hAnsi="Lotus Linotype" w:cs="Lotus Linotype"/>
          <w:rtl/>
        </w:rPr>
        <w:t>وقال أبو العباس ابن المغيرة الثلاج: لما اعتل ابني أبو الفرج، وكان حسن الأدب ويتفقه على مذهب أبي جعفر، قال لي أبو جعفر: تقبل مني ما أصفه لك؟</w:t>
      </w:r>
    </w:p>
    <w:p w:rsidR="002879E2" w:rsidRPr="00B6409E" w:rsidRDefault="002879E2" w:rsidP="00EC6606">
      <w:pPr>
        <w:jc w:val="lowKashida"/>
        <w:rPr>
          <w:rFonts w:ascii="Lotus Linotype" w:hAnsi="Lotus Linotype" w:cs="Lotus Linotype"/>
          <w:rtl/>
        </w:rPr>
      </w:pPr>
      <w:r w:rsidRPr="00B6409E">
        <w:rPr>
          <w:rFonts w:ascii="Lotus Linotype" w:hAnsi="Lotus Linotype" w:cs="Lotus Linotype"/>
          <w:rtl/>
        </w:rPr>
        <w:t xml:space="preserve">فقلت: نعم، وكنت أتبرك بقوله ورأيه، قال: احلق رأسه واعمل له </w:t>
      </w:r>
      <w:proofErr w:type="spellStart"/>
      <w:r w:rsidRPr="00B6409E">
        <w:rPr>
          <w:rFonts w:ascii="Lotus Linotype" w:hAnsi="Lotus Linotype" w:cs="Lotus Linotype"/>
          <w:rtl/>
        </w:rPr>
        <w:t>جوذاية</w:t>
      </w:r>
      <w:proofErr w:type="spellEnd"/>
      <w:r w:rsidRPr="00B6409E">
        <w:rPr>
          <w:rFonts w:ascii="Lotus Linotype" w:hAnsi="Lotus Linotype" w:cs="Lotus Linotype"/>
          <w:rtl/>
        </w:rPr>
        <w:t xml:space="preserve"> سمينة من رقاق وأكثر دسمها وقدّمها إليه وأطعمه منها حتى </w:t>
      </w:r>
      <w:proofErr w:type="spellStart"/>
      <w:r w:rsidRPr="00B6409E">
        <w:rPr>
          <w:rFonts w:ascii="Lotus Linotype" w:hAnsi="Lotus Linotype" w:cs="Lotus Linotype"/>
          <w:rtl/>
        </w:rPr>
        <w:t>يمتلىء</w:t>
      </w:r>
      <w:proofErr w:type="spellEnd"/>
      <w:r w:rsidRPr="00B6409E">
        <w:rPr>
          <w:rFonts w:ascii="Lotus Linotype" w:hAnsi="Lotus Linotype" w:cs="Lotus Linotype"/>
          <w:rtl/>
        </w:rPr>
        <w:t xml:space="preserve"> شبعا، ثم خذ ما بقي فاطرحه على دماغه واحرص أن ينام على حاله تلك، فإنه يصلح إن شاء الله تعالى، ففعلت فكان سبب برئه.</w:t>
      </w:r>
    </w:p>
    <w:p w:rsidR="002879E2" w:rsidRPr="00B6409E" w:rsidRDefault="002879E2" w:rsidP="00EC6606">
      <w:pPr>
        <w:jc w:val="lowKashida"/>
        <w:rPr>
          <w:rFonts w:ascii="Lotus Linotype" w:hAnsi="Lotus Linotype" w:cs="Lotus Linotype"/>
          <w:rtl/>
        </w:rPr>
      </w:pPr>
      <w:r w:rsidRPr="00B6409E">
        <w:rPr>
          <w:rFonts w:ascii="Lotus Linotype" w:hAnsi="Lotus Linotype" w:cs="Lotus Linotype"/>
          <w:rtl/>
        </w:rPr>
        <w:t xml:space="preserve">وأبو الفرج هذا مات قبل أبي جعفر بمديدة، وكان أبو الفرج هذا يتعسف في كلامه: تجاروا يوما عند أبي جعفر فذكر الطبيخ فقال أبو الفرج: لكني أكلت </w:t>
      </w:r>
      <w:proofErr w:type="spellStart"/>
      <w:r w:rsidRPr="00B6409E">
        <w:rPr>
          <w:rFonts w:ascii="Lotus Linotype" w:hAnsi="Lotus Linotype" w:cs="Lotus Linotype"/>
          <w:rtl/>
        </w:rPr>
        <w:t>طباهقة</w:t>
      </w:r>
      <w:proofErr w:type="spellEnd"/>
      <w:r w:rsidRPr="00B6409E">
        <w:rPr>
          <w:rFonts w:ascii="Lotus Linotype" w:hAnsi="Lotus Linotype" w:cs="Lotus Linotype"/>
          <w:rtl/>
        </w:rPr>
        <w:t xml:space="preserve">، قال أبو جعفر: وما </w:t>
      </w:r>
      <w:proofErr w:type="spellStart"/>
      <w:r w:rsidRPr="00B6409E">
        <w:rPr>
          <w:rFonts w:ascii="Lotus Linotype" w:hAnsi="Lotus Linotype" w:cs="Lotus Linotype"/>
          <w:rtl/>
        </w:rPr>
        <w:t>الطباهقة</w:t>
      </w:r>
      <w:proofErr w:type="spellEnd"/>
      <w:r w:rsidRPr="00B6409E">
        <w:rPr>
          <w:rFonts w:ascii="Lotus Linotype" w:hAnsi="Lotus Linotype" w:cs="Lotus Linotype"/>
          <w:rtl/>
        </w:rPr>
        <w:t xml:space="preserve">؟ قال </w:t>
      </w:r>
      <w:proofErr w:type="spellStart"/>
      <w:r w:rsidRPr="00B6409E">
        <w:rPr>
          <w:rFonts w:ascii="Lotus Linotype" w:hAnsi="Lotus Linotype" w:cs="Lotus Linotype"/>
          <w:rtl/>
        </w:rPr>
        <w:t>الطباهجة</w:t>
      </w:r>
      <w:proofErr w:type="spellEnd"/>
      <w:r w:rsidRPr="00B6409E">
        <w:rPr>
          <w:rFonts w:ascii="Lotus Linotype" w:hAnsi="Lotus Linotype" w:cs="Lotus Linotype"/>
          <w:rtl/>
        </w:rPr>
        <w:t xml:space="preserve">، ألا ترى أن العرب تجعل الجيم قافا. فقال أبو جعفر: فأنت إذا أبو الفرق ابن </w:t>
      </w:r>
      <w:proofErr w:type="spellStart"/>
      <w:r w:rsidRPr="00B6409E">
        <w:rPr>
          <w:rFonts w:ascii="Lotus Linotype" w:hAnsi="Lotus Linotype" w:cs="Lotus Linotype"/>
          <w:rtl/>
        </w:rPr>
        <w:t>الثلّاق</w:t>
      </w:r>
      <w:proofErr w:type="spellEnd"/>
      <w:r w:rsidRPr="00B6409E">
        <w:rPr>
          <w:rFonts w:ascii="Lotus Linotype" w:hAnsi="Lotus Linotype" w:cs="Lotus Linotype"/>
          <w:rtl/>
        </w:rPr>
        <w:t xml:space="preserve">، فصار يعرف بأبي الفرق بن </w:t>
      </w:r>
      <w:proofErr w:type="spellStart"/>
      <w:r w:rsidRPr="00B6409E">
        <w:rPr>
          <w:rFonts w:ascii="Lotus Linotype" w:hAnsi="Lotus Linotype" w:cs="Lotus Linotype"/>
          <w:rtl/>
        </w:rPr>
        <w:t>الثلاق</w:t>
      </w:r>
      <w:proofErr w:type="spellEnd"/>
      <w:r w:rsidRPr="00B6409E">
        <w:rPr>
          <w:rFonts w:ascii="Lotus Linotype" w:hAnsi="Lotus Linotype" w:cs="Lotus Linotype"/>
          <w:rtl/>
        </w:rPr>
        <w:t>، ويمزح معه بذلك.</w:t>
      </w:r>
    </w:p>
    <w:p w:rsidR="002879E2" w:rsidRPr="00B6409E" w:rsidRDefault="002879E2" w:rsidP="00EC6606">
      <w:pPr>
        <w:jc w:val="lowKashida"/>
        <w:rPr>
          <w:rFonts w:ascii="Lotus Linotype" w:hAnsi="Lotus Linotype" w:cs="Lotus Linotype"/>
          <w:rtl/>
        </w:rPr>
      </w:pPr>
      <w:r w:rsidRPr="00B6409E">
        <w:rPr>
          <w:rFonts w:ascii="Lotus Linotype" w:hAnsi="Lotus Linotype" w:cs="Lotus Linotype"/>
          <w:rtl/>
        </w:rPr>
        <w:t>وكان أبو بكر ابن الجواليقي يأخذ لسانه بالإعراب ويكثر الإشارات فيه إلى حدّ البغض، فأخذ يوما في ذلك، فقال أبو جعفر: أنت بغيض، فسمي بغيض الطبري، قال: ورأيت أنا هذا الانسان يوما وقد ورد إلى باب الطاق وكان مهاجرا لبعض الوراقين، فوقف علينا فسلم ثم اعتذر من وقوفه بالمكان لأجل الوراق، فقال: لولا من ما كنت بالذي (يعني لولا من هاهنا ما كنت لأقف على حانوتك) .</w:t>
      </w:r>
    </w:p>
    <w:p w:rsidR="002879E2" w:rsidRPr="00B6409E" w:rsidRDefault="002879E2" w:rsidP="00EC6606">
      <w:pPr>
        <w:jc w:val="lowKashida"/>
        <w:rPr>
          <w:rFonts w:ascii="Lotus Linotype" w:hAnsi="Lotus Linotype" w:cs="Lotus Linotype"/>
          <w:rtl/>
        </w:rPr>
      </w:pPr>
    </w:p>
    <w:p w:rsidR="002879E2" w:rsidRPr="0054525F" w:rsidRDefault="002879E2" w:rsidP="00EC6606">
      <w:pPr>
        <w:jc w:val="lowKashida"/>
        <w:rPr>
          <w:rFonts w:ascii="Lotus Linotype" w:hAnsi="Lotus Linotype" w:cs="Lotus Linotype"/>
          <w:b/>
          <w:bCs/>
          <w:rtl/>
        </w:rPr>
      </w:pPr>
      <w:r w:rsidRPr="0054525F">
        <w:rPr>
          <w:rFonts w:ascii="Lotus Linotype" w:hAnsi="Lotus Linotype" w:cs="Lotus Linotype"/>
          <w:b/>
          <w:bCs/>
          <w:rtl/>
        </w:rPr>
        <w:lastRenderedPageBreak/>
        <w:t>- علمه بالطب:</w:t>
      </w:r>
    </w:p>
    <w:p w:rsidR="002879E2" w:rsidRPr="00B6409E" w:rsidRDefault="002879E2" w:rsidP="00EC6606">
      <w:pPr>
        <w:jc w:val="lowKashida"/>
        <w:rPr>
          <w:rFonts w:ascii="Lotus Linotype" w:hAnsi="Lotus Linotype" w:cs="Lotus Linotype"/>
          <w:rtl/>
        </w:rPr>
      </w:pPr>
      <w:r w:rsidRPr="00B6409E">
        <w:rPr>
          <w:rFonts w:ascii="Lotus Linotype" w:hAnsi="Lotus Linotype" w:cs="Lotus Linotype"/>
          <w:rtl/>
        </w:rPr>
        <w:t xml:space="preserve">كان بأبي جعفر ذات الجنب </w:t>
      </w:r>
      <w:proofErr w:type="spellStart"/>
      <w:r w:rsidRPr="00B6409E">
        <w:rPr>
          <w:rFonts w:ascii="Lotus Linotype" w:hAnsi="Lotus Linotype" w:cs="Lotus Linotype"/>
          <w:rtl/>
        </w:rPr>
        <w:t>تعتاده</w:t>
      </w:r>
      <w:proofErr w:type="spellEnd"/>
      <w:r w:rsidRPr="00B6409E">
        <w:rPr>
          <w:rFonts w:ascii="Lotus Linotype" w:hAnsi="Lotus Linotype" w:cs="Lotus Linotype"/>
          <w:rtl/>
        </w:rPr>
        <w:t xml:space="preserve"> وتنتقض عليه، فوجه إليه عليّ بن عيسى طبيبا، فسأل الطبيب أبا جعفر عن حاله فعرّفه حاله وما استعمل وأخذ لعلته، وما انتهى إليه في يومه ذاك، وما كان رسمه أن يعالج به، وما عزم على أخذه من العلاج، فقال له الطبيب: ما عندي فوق ما وصفته لنفسك شيء، والله لو كنت في ملتنا لعددت من الحواريين، وفقك الله. ثم جاء إلى علي بن عيسى فعرفه ذلك فأعجبه.</w:t>
      </w:r>
    </w:p>
    <w:p w:rsidR="00A70302" w:rsidRPr="00B6409E" w:rsidRDefault="00A70302" w:rsidP="00EC6606">
      <w:pPr>
        <w:jc w:val="lowKashida"/>
        <w:rPr>
          <w:rFonts w:ascii="Lotus Linotype" w:hAnsi="Lotus Linotype" w:cs="Lotus Linotype"/>
          <w:rtl/>
        </w:rPr>
      </w:pPr>
    </w:p>
    <w:p w:rsidR="002879E2" w:rsidRPr="0054525F" w:rsidRDefault="002879E2" w:rsidP="00EC6606">
      <w:pPr>
        <w:jc w:val="lowKashida"/>
        <w:rPr>
          <w:rFonts w:ascii="Lotus Linotype" w:hAnsi="Lotus Linotype" w:cs="Lotus Linotype"/>
          <w:b/>
          <w:bCs/>
          <w:rtl/>
        </w:rPr>
      </w:pPr>
      <w:r w:rsidRPr="0054525F">
        <w:rPr>
          <w:rFonts w:ascii="Lotus Linotype" w:hAnsi="Lotus Linotype" w:cs="Lotus Linotype"/>
          <w:b/>
          <w:bCs/>
          <w:rtl/>
        </w:rPr>
        <w:t>- معاملته</w:t>
      </w:r>
      <w:r w:rsidR="0054525F" w:rsidRPr="0054525F">
        <w:rPr>
          <w:rFonts w:ascii="Lotus Linotype" w:hAnsi="Lotus Linotype" w:cs="Lotus Linotype" w:hint="cs"/>
          <w:b/>
          <w:bCs/>
          <w:rtl/>
        </w:rPr>
        <w:t>:</w:t>
      </w:r>
    </w:p>
    <w:p w:rsidR="002879E2" w:rsidRPr="00B6409E" w:rsidRDefault="002879E2" w:rsidP="00EC6606">
      <w:pPr>
        <w:jc w:val="lowKashida"/>
        <w:rPr>
          <w:rFonts w:ascii="Lotus Linotype" w:hAnsi="Lotus Linotype" w:cs="Lotus Linotype"/>
          <w:rtl/>
        </w:rPr>
      </w:pPr>
      <w:r w:rsidRPr="00B6409E">
        <w:rPr>
          <w:rFonts w:ascii="Lotus Linotype" w:hAnsi="Lotus Linotype" w:cs="Lotus Linotype"/>
          <w:rtl/>
        </w:rPr>
        <w:t>وقال عبد العزيز بن محمد الطبري: أخبرني غير واحد من أصحابنا أنه رأى عند أبي جعفر شيخا مسنّا، فقام له أبو جعفر وأكرمه، ثم قال أبو جعفر: إن هذا الرجل ناله فيّ ما قد صار له عليّ به الحقّ الكثير، وذلك أني دخلت إلى طبرستان، وقد شاع سبّ أبي بكر وعمر فيهما، فسألوني أن أملي فضائلهما ففعلت، وكان سلطان البلدة يكره ذلك، فاجتمع إليه من عرّفه ما أمليته، فوجّه إليّ، فبادر هذا وأرسل إليّ من أخبرني أني قد طلبت، فخرجت من وقتي عن البلد ولم يشعر بي، وحصل هذا في أيديهم فضرب بسببي ألفا.</w:t>
      </w:r>
    </w:p>
    <w:p w:rsidR="002879E2" w:rsidRPr="00B6409E" w:rsidRDefault="002879E2" w:rsidP="00EC6606">
      <w:pPr>
        <w:jc w:val="lowKashida"/>
        <w:rPr>
          <w:rFonts w:ascii="Lotus Linotype" w:hAnsi="Lotus Linotype" w:cs="Lotus Linotype"/>
          <w:rtl/>
        </w:rPr>
      </w:pPr>
    </w:p>
    <w:p w:rsidR="002879E2" w:rsidRPr="00B6409E" w:rsidRDefault="002879E2" w:rsidP="00EC6606">
      <w:pPr>
        <w:jc w:val="lowKashida"/>
        <w:rPr>
          <w:rFonts w:ascii="Lotus Linotype" w:hAnsi="Lotus Linotype" w:cs="Lotus Linotype"/>
          <w:rtl/>
        </w:rPr>
      </w:pPr>
    </w:p>
    <w:p w:rsidR="00A70302" w:rsidRPr="00B6409E" w:rsidRDefault="00A70302" w:rsidP="00EC6606">
      <w:pPr>
        <w:jc w:val="lowKashida"/>
        <w:rPr>
          <w:rFonts w:ascii="Lotus Linotype" w:hAnsi="Lotus Linotype" w:cs="Lotus Linotype"/>
          <w:rtl/>
        </w:rPr>
      </w:pPr>
      <w:r w:rsidRPr="00B6409E">
        <w:rPr>
          <w:rFonts w:ascii="Lotus Linotype" w:hAnsi="Lotus Linotype" w:cs="Lotus Linotype"/>
          <w:rtl/>
        </w:rPr>
        <w:t>- قراءة أبي جعفر، وكتابه في القراءات</w:t>
      </w:r>
      <w:r w:rsidR="0054525F">
        <w:rPr>
          <w:rFonts w:ascii="Lotus Linotype" w:hAnsi="Lotus Linotype" w:cs="Lotus Linotype" w:hint="cs"/>
          <w:rtl/>
        </w:rPr>
        <w:t>:</w:t>
      </w:r>
    </w:p>
    <w:p w:rsidR="00F726B1" w:rsidRPr="00B6409E" w:rsidRDefault="00F726B1" w:rsidP="00EC6606">
      <w:pPr>
        <w:jc w:val="lowKashida"/>
        <w:rPr>
          <w:rFonts w:ascii="Lotus Linotype" w:hAnsi="Lotus Linotype" w:cs="Lotus Linotype"/>
          <w:rtl/>
        </w:rPr>
      </w:pPr>
      <w:r w:rsidRPr="00B6409E">
        <w:rPr>
          <w:rFonts w:ascii="Lotus Linotype" w:hAnsi="Lotus Linotype" w:cs="Lotus Linotype"/>
          <w:rtl/>
        </w:rPr>
        <w:lastRenderedPageBreak/>
        <w:t xml:space="preserve">وحدث أبو علي الحسن بن علي </w:t>
      </w:r>
      <w:proofErr w:type="spellStart"/>
      <w:r w:rsidRPr="00B6409E">
        <w:rPr>
          <w:rFonts w:ascii="Lotus Linotype" w:hAnsi="Lotus Linotype" w:cs="Lotus Linotype"/>
          <w:rtl/>
        </w:rPr>
        <w:t>الأهوازي</w:t>
      </w:r>
      <w:proofErr w:type="spellEnd"/>
      <w:r w:rsidRPr="00B6409E">
        <w:rPr>
          <w:rFonts w:ascii="Lotus Linotype" w:hAnsi="Lotus Linotype" w:cs="Lotus Linotype"/>
          <w:rtl/>
        </w:rPr>
        <w:t xml:space="preserve"> </w:t>
      </w:r>
      <w:r w:rsidR="0054525F" w:rsidRPr="00B6409E">
        <w:rPr>
          <w:rFonts w:ascii="Lotus Linotype" w:hAnsi="Lotus Linotype" w:cs="Lotus Linotype" w:hint="cs"/>
          <w:rtl/>
        </w:rPr>
        <w:t>المقرئ</w:t>
      </w:r>
      <w:r w:rsidRPr="00B6409E">
        <w:rPr>
          <w:rFonts w:ascii="Lotus Linotype" w:hAnsi="Lotus Linotype" w:cs="Lotus Linotype"/>
          <w:rtl/>
        </w:rPr>
        <w:t xml:space="preserve"> في «كتاب الاقناع» في إحدى عشرة قراءة قال: كان أبو جعفر الطبري عالما بالفقه والحديث والتفاسير والنحو واللغة والعروض، له في جميع ذلك تصانيف فاق بها على سائر المصنفين، وله في القراءات كتاب جليل كبير</w:t>
      </w:r>
      <w:r w:rsidR="00A70302" w:rsidRPr="00B6409E">
        <w:rPr>
          <w:rFonts w:ascii="Lotus Linotype" w:hAnsi="Lotus Linotype" w:cs="Lotus Linotype"/>
          <w:rtl/>
        </w:rPr>
        <w:t xml:space="preserve"> رأيته في ثماني عشرة مجلدة الا أنه</w:t>
      </w:r>
      <w:r w:rsidRPr="00B6409E">
        <w:rPr>
          <w:rFonts w:ascii="Lotus Linotype" w:hAnsi="Lotus Linotype" w:cs="Lotus Linotype"/>
          <w:rtl/>
        </w:rPr>
        <w:t xml:space="preserve"> كان بخطوط كبار ذكر فيه جميع القراءات من المشهور والشواذ، وعلل ذلك وشرحه، واختار منها قراءة لم يخرج بها عن المشهور ولم يكن منتصبا </w:t>
      </w:r>
      <w:proofErr w:type="spellStart"/>
      <w:r w:rsidRPr="00B6409E">
        <w:rPr>
          <w:rFonts w:ascii="Lotus Linotype" w:hAnsi="Lotus Linotype" w:cs="Lotus Linotype"/>
          <w:rtl/>
        </w:rPr>
        <w:t>للاقراء</w:t>
      </w:r>
      <w:proofErr w:type="spellEnd"/>
      <w:r w:rsidRPr="00B6409E">
        <w:rPr>
          <w:rFonts w:ascii="Lotus Linotype" w:hAnsi="Lotus Linotype" w:cs="Lotus Linotype"/>
          <w:rtl/>
        </w:rPr>
        <w:t xml:space="preserve"> ولا قرأ عليه أحد إلا آحاد من الناس كالصفار شيخ كان ببغداد من الجانب الشرقي يروي عنه رواية عبد الحميد بن بكار عن ابن عامر. وأما القراءة عليه باختياره فإني ما رأيت أحدا أقرأ به غير أبي الحسين الجبّي وكان ضنينا به، ولقد سألته زمانا حتى أخذ عليّ به وقال: ترددت إلى أبي جعفر نحوا من سنة أسأله ذلك زمانا حتى أجرمت عليه وسألته، وكنت قد سمعت منه صدرا من كتبه فأخذه عليّ على جهته وقال: لا تنسبها إليّ وأنا حي، فما أقرأت بها أحدا حتى مات رحمه الله في شوال سنة عشر وثلاثمائة. وقال أبو الحسين الجبي: ما قرأ عليه به إلا اثنان وأنت ثالثهم، ولا قرأ عليه أحد إلى أن مات سنة ثمانين وثلاثمائة.</w:t>
      </w:r>
    </w:p>
    <w:p w:rsidR="007800C4" w:rsidRPr="00B6409E" w:rsidRDefault="007800C4" w:rsidP="00EC6606">
      <w:pPr>
        <w:jc w:val="lowKashida"/>
        <w:rPr>
          <w:rFonts w:ascii="Lotus Linotype" w:hAnsi="Lotus Linotype" w:cs="Lotus Linotype"/>
          <w:rtl/>
        </w:rPr>
      </w:pPr>
      <w:r w:rsidRPr="00B6409E">
        <w:rPr>
          <w:rFonts w:ascii="Lotus Linotype" w:hAnsi="Lotus Linotype" w:cs="Lotus Linotype"/>
          <w:rtl/>
        </w:rPr>
        <w:t xml:space="preserve">ومن كتبه: كتاب الفصل بين </w:t>
      </w:r>
      <w:proofErr w:type="spellStart"/>
      <w:r w:rsidRPr="00B6409E">
        <w:rPr>
          <w:rFonts w:ascii="Lotus Linotype" w:hAnsi="Lotus Linotype" w:cs="Lotus Linotype"/>
          <w:rtl/>
        </w:rPr>
        <w:t>القرأة</w:t>
      </w:r>
      <w:proofErr w:type="spellEnd"/>
      <w:r w:rsidRPr="00B6409E">
        <w:rPr>
          <w:rFonts w:ascii="Lotus Linotype" w:hAnsi="Lotus Linotype" w:cs="Lotus Linotype"/>
          <w:rtl/>
        </w:rPr>
        <w:t xml:space="preserve">، ذكر فيه اختلاف القراء في حروف القرآن، وهو من جيد الكتب، وفصل فيه أسماء القراء بالمدينة ومكة والكوفة والبصرة والشام وغيرها، وفيه من الفصل بين كل قراءة، فيذكر وجهها وتأويلها والدلالة على ما ذهب إليه كل </w:t>
      </w:r>
      <w:r w:rsidR="0054525F" w:rsidRPr="00B6409E">
        <w:rPr>
          <w:rFonts w:ascii="Lotus Linotype" w:hAnsi="Lotus Linotype" w:cs="Lotus Linotype" w:hint="cs"/>
          <w:rtl/>
        </w:rPr>
        <w:t>قارئ</w:t>
      </w:r>
      <w:r w:rsidRPr="00B6409E">
        <w:rPr>
          <w:rFonts w:ascii="Lotus Linotype" w:hAnsi="Lotus Linotype" w:cs="Lotus Linotype"/>
          <w:rtl/>
        </w:rPr>
        <w:t xml:space="preserve"> لها، واختياره الصواب منها، والبرهان على صحة ما اختاره، مستظهرا في ذلك بقوته على التفسير والاعراب الذي لم يشتمل على حفظ مثله أحد من القراء، وان كان لهم رحمهم الله من الفضل والسبق ما لا يدفع ذو بصيرة، بعد أن صدّره بخطبة تليق به، وكذلك كان يعمل في كتبه: أن يأتي بخطبته على معنى كتابه، فيأتي الكتاب منظوما على ما </w:t>
      </w:r>
      <w:proofErr w:type="spellStart"/>
      <w:r w:rsidRPr="00B6409E">
        <w:rPr>
          <w:rFonts w:ascii="Lotus Linotype" w:hAnsi="Lotus Linotype" w:cs="Lotus Linotype"/>
          <w:rtl/>
        </w:rPr>
        <w:t>تقتضيه</w:t>
      </w:r>
      <w:proofErr w:type="spellEnd"/>
      <w:r w:rsidRPr="00B6409E">
        <w:rPr>
          <w:rFonts w:ascii="Lotus Linotype" w:hAnsi="Lotus Linotype" w:cs="Lotus Linotype"/>
          <w:rtl/>
        </w:rPr>
        <w:t xml:space="preserve"> الخطبة، وكان </w:t>
      </w:r>
      <w:r w:rsidRPr="00B6409E">
        <w:rPr>
          <w:rFonts w:ascii="Lotus Linotype" w:hAnsi="Lotus Linotype" w:cs="Lotus Linotype"/>
          <w:rtl/>
        </w:rPr>
        <w:lastRenderedPageBreak/>
        <w:t>أبو جعفر مجوّدا في القراءة موصوفا بذلك يقصده القراء البعداء ومن الناس للصلاة خلفه يسمعون قراءته وتجويده.</w:t>
      </w:r>
    </w:p>
    <w:p w:rsidR="007800C4" w:rsidRPr="00B6409E" w:rsidRDefault="007800C4" w:rsidP="00EC6606">
      <w:pPr>
        <w:jc w:val="lowKashida"/>
        <w:rPr>
          <w:rFonts w:ascii="Lotus Linotype" w:hAnsi="Lotus Linotype" w:cs="Lotus Linotype"/>
          <w:rtl/>
        </w:rPr>
      </w:pPr>
      <w:r w:rsidRPr="00B6409E">
        <w:rPr>
          <w:rFonts w:ascii="Lotus Linotype" w:hAnsi="Lotus Linotype" w:cs="Lotus Linotype"/>
          <w:rtl/>
        </w:rPr>
        <w:t>وقال أبو بكر ابن كامل، قال لنا أبو بكر ابن مجاهد، وقد كان لا يجري ذكره إلا فضله: ما صنف في معنى كتابه مثله. وقال لنا: ما سمعت في المحراب أقرأ من أبي جعفر، أو كلاما هذا معناه. قال ابن كامل: وكان أبو جعفر يقرأ قديما لحمزة قبل أن يختار قراءته.</w:t>
      </w:r>
    </w:p>
    <w:p w:rsidR="007800C4" w:rsidRPr="00B6409E" w:rsidRDefault="007800C4" w:rsidP="00EC6606">
      <w:pPr>
        <w:jc w:val="lowKashida"/>
        <w:rPr>
          <w:rFonts w:ascii="Lotus Linotype" w:hAnsi="Lotus Linotype" w:cs="Lotus Linotype"/>
          <w:rtl/>
        </w:rPr>
      </w:pPr>
    </w:p>
    <w:p w:rsidR="007800C4" w:rsidRPr="0054525F" w:rsidRDefault="007800C4" w:rsidP="00EC6606">
      <w:pPr>
        <w:jc w:val="lowKashida"/>
        <w:rPr>
          <w:rFonts w:ascii="Lotus Linotype" w:hAnsi="Lotus Linotype" w:cs="Lotus Linotype"/>
          <w:b/>
          <w:bCs/>
          <w:rtl/>
        </w:rPr>
      </w:pPr>
      <w:r w:rsidRPr="0054525F">
        <w:rPr>
          <w:rFonts w:ascii="Lotus Linotype" w:hAnsi="Lotus Linotype" w:cs="Lotus Linotype"/>
          <w:b/>
          <w:bCs/>
          <w:rtl/>
        </w:rPr>
        <w:t>- حسن تعليمه:</w:t>
      </w:r>
    </w:p>
    <w:p w:rsidR="007800C4" w:rsidRPr="00B6409E" w:rsidRDefault="007800C4" w:rsidP="00EC6606">
      <w:pPr>
        <w:jc w:val="lowKashida"/>
        <w:rPr>
          <w:rFonts w:ascii="Lotus Linotype" w:hAnsi="Lotus Linotype" w:cs="Lotus Linotype"/>
          <w:rtl/>
        </w:rPr>
      </w:pPr>
      <w:r w:rsidRPr="00B6409E">
        <w:rPr>
          <w:rFonts w:ascii="Lotus Linotype" w:hAnsi="Lotus Linotype" w:cs="Lotus Linotype"/>
          <w:rtl/>
        </w:rPr>
        <w:t>وكان عند أبي جعفر رواية ورش عن نافع عن يونس بن عبد الأعلى عنه، وكان يقصد فيها، فحرص على ما بلغني أبو بكر ابن مجاهد مع موضعه في نفسه وعند أبي جعفر أن يسمع منه هذه القراءة منفردا، فأبى إلا أن يسمعها مع الناس، فما أثر ذلك في نفس أبي بكر، وكان ذلك كرها من أبي جعفر أن يخصّ أحدا بشيء من العلم، وكان في أخلاقه ذلك، لأنه كان إذا قرأ عليه جماعة كتابا ولم يحضره أحدهم لا يأذن لبعضهم أن يقرأ دون بعض، وإذا سأله إنسان في قراءة كتاب وغاب، لم يقرئه حتى يحضر، إلا كتاب الفتوى فانه كان أيّ وقت سئل عن شيء منه أجاب فيه. وكتابه في القراءات يشتمل على كتاب أبي عبيد القاسم بن سلام لأنه كان عنده عن أحمد بن يوسف الثعلبي عنه وعليه بنى كتابه.</w:t>
      </w:r>
    </w:p>
    <w:p w:rsidR="00667268" w:rsidRPr="00B6409E" w:rsidRDefault="00667268" w:rsidP="00EC6606">
      <w:pPr>
        <w:jc w:val="lowKashida"/>
        <w:rPr>
          <w:rFonts w:ascii="Lotus Linotype" w:hAnsi="Lotus Linotype" w:cs="Lotus Linotype"/>
          <w:rtl/>
        </w:rPr>
      </w:pPr>
    </w:p>
    <w:p w:rsidR="00667268" w:rsidRPr="0054525F" w:rsidRDefault="00667268" w:rsidP="00EC6606">
      <w:pPr>
        <w:jc w:val="lowKashida"/>
        <w:rPr>
          <w:rFonts w:ascii="Lotus Linotype" w:hAnsi="Lotus Linotype" w:cs="Lotus Linotype"/>
          <w:b/>
          <w:bCs/>
          <w:rtl/>
        </w:rPr>
      </w:pPr>
      <w:r w:rsidRPr="0054525F">
        <w:rPr>
          <w:rFonts w:ascii="Lotus Linotype" w:hAnsi="Lotus Linotype" w:cs="Lotus Linotype"/>
          <w:b/>
          <w:bCs/>
          <w:rtl/>
        </w:rPr>
        <w:t>- تفسير أبي جعفر:</w:t>
      </w:r>
    </w:p>
    <w:p w:rsidR="00667268" w:rsidRPr="00B6409E" w:rsidRDefault="00F726B1" w:rsidP="00EC6606">
      <w:pPr>
        <w:jc w:val="lowKashida"/>
        <w:rPr>
          <w:rFonts w:ascii="Lotus Linotype" w:hAnsi="Lotus Linotype" w:cs="Lotus Linotype"/>
          <w:rtl/>
        </w:rPr>
      </w:pPr>
      <w:r w:rsidRPr="00B6409E">
        <w:rPr>
          <w:rFonts w:ascii="Lotus Linotype" w:hAnsi="Lotus Linotype" w:cs="Lotus Linotype"/>
          <w:rtl/>
        </w:rPr>
        <w:lastRenderedPageBreak/>
        <w:t>وحدث</w:t>
      </w:r>
      <w:r w:rsidR="00667268" w:rsidRPr="00B6409E">
        <w:rPr>
          <w:rFonts w:ascii="Lotus Linotype" w:hAnsi="Lotus Linotype" w:cs="Lotus Linotype"/>
          <w:rtl/>
        </w:rPr>
        <w:t xml:space="preserve"> فيما أسنده الى أبي بكر ابن بالويه قال، قال لي أبو بكر محمد بن إسحاق، يعني ابن خزيمة: بلغني أنك كتبت التفسير عن محمد بن جرير، قلت:</w:t>
      </w:r>
    </w:p>
    <w:p w:rsidR="00667268" w:rsidRPr="00B6409E" w:rsidRDefault="00667268" w:rsidP="00EC6606">
      <w:pPr>
        <w:jc w:val="lowKashida"/>
        <w:rPr>
          <w:rFonts w:ascii="Lotus Linotype" w:hAnsi="Lotus Linotype" w:cs="Lotus Linotype"/>
          <w:rtl/>
        </w:rPr>
      </w:pPr>
      <w:r w:rsidRPr="00B6409E">
        <w:rPr>
          <w:rFonts w:ascii="Lotus Linotype" w:hAnsi="Lotus Linotype" w:cs="Lotus Linotype"/>
          <w:rtl/>
        </w:rPr>
        <w:t>نعم كتبنا التفسير عنه إملاء، قال: كله؟ قلت: نعم، قال: في أي سنة؟ قلت من سنة ثلاث وثمانين إلى سنة تسعين، قال: فاستعاره مني أبو بكر وردّه بعد سنين، ثم</w:t>
      </w:r>
      <w:r w:rsidR="00F726B1" w:rsidRPr="00B6409E">
        <w:rPr>
          <w:rFonts w:ascii="Lotus Linotype" w:hAnsi="Lotus Linotype" w:cs="Lotus Linotype"/>
          <w:rtl/>
        </w:rPr>
        <w:t xml:space="preserve"> قال: نظرت فيه من أوله إلى آخره، وما أعلم على أديم الأرض أعلم من ابن جرير، ولقد ظلمته الحنابلة؛ قال: وكانت الحنابلة تمنع منه ولا تترك أحدا يسمع عليه.</w:t>
      </w:r>
    </w:p>
    <w:p w:rsidR="007800C4" w:rsidRPr="00B6409E" w:rsidRDefault="007800C4" w:rsidP="00EC6606">
      <w:pPr>
        <w:jc w:val="lowKashida"/>
        <w:rPr>
          <w:rFonts w:ascii="Lotus Linotype" w:hAnsi="Lotus Linotype" w:cs="Lotus Linotype"/>
          <w:rtl/>
        </w:rPr>
      </w:pPr>
      <w:r w:rsidRPr="00B6409E">
        <w:rPr>
          <w:rFonts w:ascii="Lotus Linotype" w:hAnsi="Lotus Linotype" w:cs="Lotus Linotype"/>
          <w:rtl/>
        </w:rPr>
        <w:t>ومن كتبه: كتابه المسمى جامع البيان عن تأويل القرآن، قال أبو بكر ابن كامل: أملى علينا كتاب التفسير مائة وخمسين آية ثم خرج بعد ذلك إلى آخر القرآن فقرأه علينا وذلك في سنة سبعين ومائتين، واشتهر الكتاب وارتفع ذكره.</w:t>
      </w:r>
    </w:p>
    <w:p w:rsidR="007800C4" w:rsidRPr="00B6409E" w:rsidRDefault="007800C4" w:rsidP="00EC6606">
      <w:pPr>
        <w:jc w:val="lowKashida"/>
        <w:rPr>
          <w:rFonts w:ascii="Lotus Linotype" w:hAnsi="Lotus Linotype" w:cs="Lotus Linotype"/>
          <w:rtl/>
        </w:rPr>
      </w:pPr>
      <w:r w:rsidRPr="00B6409E">
        <w:rPr>
          <w:rFonts w:ascii="Lotus Linotype" w:hAnsi="Lotus Linotype" w:cs="Lotus Linotype"/>
          <w:rtl/>
        </w:rPr>
        <w:t>وحمل هذا الكتاب مشرقا ومغربا وقرأه كل من كان في وقته من العلماء وكلّ فضّله وقدمه.</w:t>
      </w:r>
    </w:p>
    <w:p w:rsidR="007800C4" w:rsidRPr="00B6409E" w:rsidRDefault="007800C4" w:rsidP="00EC6606">
      <w:pPr>
        <w:jc w:val="lowKashida"/>
        <w:rPr>
          <w:rFonts w:ascii="Lotus Linotype" w:hAnsi="Lotus Linotype" w:cs="Lotus Linotype"/>
          <w:rtl/>
        </w:rPr>
      </w:pPr>
      <w:r w:rsidRPr="00B6409E">
        <w:rPr>
          <w:rFonts w:ascii="Lotus Linotype" w:hAnsi="Lotus Linotype" w:cs="Lotus Linotype"/>
          <w:rtl/>
        </w:rPr>
        <w:t>قال أبو جعفر: حدثتني به نفسي وأنا صبي.</w:t>
      </w:r>
    </w:p>
    <w:p w:rsidR="007800C4" w:rsidRPr="00B6409E" w:rsidRDefault="007800C4" w:rsidP="00EC6606">
      <w:pPr>
        <w:jc w:val="lowKashida"/>
        <w:rPr>
          <w:rFonts w:ascii="Lotus Linotype" w:hAnsi="Lotus Linotype" w:cs="Lotus Linotype"/>
          <w:rtl/>
        </w:rPr>
      </w:pPr>
      <w:r w:rsidRPr="00B6409E">
        <w:rPr>
          <w:rFonts w:ascii="Lotus Linotype" w:hAnsi="Lotus Linotype" w:cs="Lotus Linotype"/>
          <w:rtl/>
        </w:rPr>
        <w:t>قال عبد العزيز بن محمد الطبري: كان أبو عمر الزاهد يعيش زمانا طويلا بمقابلة الكتب مع الناس، قال أبو عمر: فسألت أبا جعفر عن تفسير آية فقال: قابل بهذا الكتاب من أوله إلى آخره [قلت: فقابلت] فما وجدت فيه حرفا واحدا خطأ في نحو ولا لغة.</w:t>
      </w:r>
    </w:p>
    <w:p w:rsidR="007800C4" w:rsidRPr="00B6409E" w:rsidRDefault="007800C4" w:rsidP="00EC6606">
      <w:pPr>
        <w:jc w:val="lowKashida"/>
        <w:rPr>
          <w:rFonts w:ascii="Lotus Linotype" w:hAnsi="Lotus Linotype" w:cs="Lotus Linotype"/>
          <w:rtl/>
        </w:rPr>
      </w:pPr>
      <w:r w:rsidRPr="00B6409E">
        <w:rPr>
          <w:rFonts w:ascii="Lotus Linotype" w:hAnsi="Lotus Linotype" w:cs="Lotus Linotype"/>
          <w:rtl/>
        </w:rPr>
        <w:t>قال أبو جعفر: استخرت الله تعالى في عمل كتاب التفسير وسألته العون على ما نويته ثلاث سنين قبل أن أعمله فأعانني.</w:t>
      </w:r>
    </w:p>
    <w:p w:rsidR="007800C4" w:rsidRPr="00B6409E" w:rsidRDefault="007800C4" w:rsidP="00EC6606">
      <w:pPr>
        <w:jc w:val="lowKashida"/>
        <w:rPr>
          <w:rFonts w:ascii="Lotus Linotype" w:hAnsi="Lotus Linotype" w:cs="Lotus Linotype"/>
          <w:rtl/>
        </w:rPr>
      </w:pPr>
      <w:r w:rsidRPr="00B6409E">
        <w:rPr>
          <w:rFonts w:ascii="Lotus Linotype" w:hAnsi="Lotus Linotype" w:cs="Lotus Linotype"/>
          <w:rtl/>
        </w:rPr>
        <w:lastRenderedPageBreak/>
        <w:t>وقال أبو محمد عبد الله بن أحمد بن جعفر الفرغاني: أخبرني شيخ من جسر ابن عفيف قال: رأيت في النوم كأني في مجلس أبي جعفر والناس يقرؤون عليه كتاب التفسير، فسمعت هاتفا بين السماء والأرض يقول: من أراد أن يسمع القرآن كما أنزل فليسمع هذا الكتاب.</w:t>
      </w:r>
    </w:p>
    <w:p w:rsidR="007800C4" w:rsidRPr="00B6409E" w:rsidRDefault="007800C4" w:rsidP="00EC6606">
      <w:pPr>
        <w:jc w:val="lowKashida"/>
        <w:rPr>
          <w:rFonts w:ascii="Lotus Linotype" w:hAnsi="Lotus Linotype" w:cs="Lotus Linotype"/>
          <w:rtl/>
        </w:rPr>
      </w:pPr>
      <w:r w:rsidRPr="00B6409E">
        <w:rPr>
          <w:rFonts w:ascii="Lotus Linotype" w:hAnsi="Lotus Linotype" w:cs="Lotus Linotype"/>
          <w:rtl/>
        </w:rPr>
        <w:t>وقال أبو بكر محمد بن مجاهد: سمعت أبا جعفر يقول: إني أعجب ممن قرأ القرآن ولم يعلم تأويله كيف يلتذ بقراءته.</w:t>
      </w:r>
    </w:p>
    <w:p w:rsidR="00F726B1" w:rsidRPr="00B6409E" w:rsidRDefault="00F726B1" w:rsidP="00EC6606">
      <w:pPr>
        <w:jc w:val="lowKashida"/>
        <w:rPr>
          <w:rFonts w:ascii="Lotus Linotype" w:hAnsi="Lotus Linotype" w:cs="Lotus Linotype"/>
          <w:rtl/>
        </w:rPr>
      </w:pPr>
    </w:p>
    <w:p w:rsidR="00F726B1" w:rsidRPr="00B6409E" w:rsidRDefault="00F726B1" w:rsidP="00EC6606">
      <w:pPr>
        <w:jc w:val="lowKashida"/>
        <w:rPr>
          <w:rFonts w:ascii="Lotus Linotype" w:hAnsi="Lotus Linotype" w:cs="Lotus Linotype"/>
        </w:rPr>
      </w:pPr>
    </w:p>
    <w:p w:rsidR="00667268" w:rsidRPr="0054525F" w:rsidRDefault="002879E2" w:rsidP="00EC6606">
      <w:pPr>
        <w:jc w:val="lowKashida"/>
        <w:rPr>
          <w:rFonts w:ascii="Lotus Linotype" w:hAnsi="Lotus Linotype" w:cs="Lotus Linotype"/>
          <w:b/>
          <w:bCs/>
          <w:rtl/>
        </w:rPr>
      </w:pPr>
      <w:r w:rsidRPr="0054525F">
        <w:rPr>
          <w:rFonts w:ascii="Lotus Linotype" w:hAnsi="Lotus Linotype" w:cs="Lotus Linotype"/>
          <w:b/>
          <w:bCs/>
          <w:rtl/>
        </w:rPr>
        <w:t>- مروءته وحسن أخلاقه ونبله:</w:t>
      </w:r>
    </w:p>
    <w:p w:rsidR="002879E2" w:rsidRPr="00B6409E" w:rsidRDefault="002879E2" w:rsidP="00EC6606">
      <w:pPr>
        <w:jc w:val="lowKashida"/>
        <w:rPr>
          <w:rFonts w:ascii="Lotus Linotype" w:hAnsi="Lotus Linotype" w:cs="Lotus Linotype"/>
          <w:rtl/>
        </w:rPr>
      </w:pPr>
      <w:r w:rsidRPr="00B6409E">
        <w:rPr>
          <w:rFonts w:ascii="Lotus Linotype" w:hAnsi="Lotus Linotype" w:cs="Lotus Linotype"/>
          <w:rtl/>
        </w:rPr>
        <w:t xml:space="preserve">قال عبد العزيز بن محمد: وكان أبو جعفر ظريفا في ظاهره، نظيفا في باطنه، حسن العشرة </w:t>
      </w:r>
      <w:proofErr w:type="spellStart"/>
      <w:r w:rsidRPr="00B6409E">
        <w:rPr>
          <w:rFonts w:ascii="Lotus Linotype" w:hAnsi="Lotus Linotype" w:cs="Lotus Linotype"/>
          <w:rtl/>
        </w:rPr>
        <w:t>لمجالسيه</w:t>
      </w:r>
      <w:proofErr w:type="spellEnd"/>
      <w:r w:rsidRPr="00B6409E">
        <w:rPr>
          <w:rFonts w:ascii="Lotus Linotype" w:hAnsi="Lotus Linotype" w:cs="Lotus Linotype"/>
          <w:rtl/>
        </w:rPr>
        <w:t>، متفقدا لأحوال أصحابه، مهذبا في جميع أحواله، جميل الأدب في مأكله وملبسه وما يخصه في أحوال نفسه، منبسطا مع إخوانه حتى ربما داعبهم أحسن مداعبة، وربما جيء بين يديه بشيء من الفاكهة فيجري في ذلك المعنى ما لا يخرج من العلم والفقه والمسائل حتى يكون كأجدّ جدّ وأحسن علم.</w:t>
      </w:r>
    </w:p>
    <w:p w:rsidR="002879E2" w:rsidRPr="00B6409E" w:rsidRDefault="002879E2" w:rsidP="00EC6606">
      <w:pPr>
        <w:jc w:val="lowKashida"/>
        <w:rPr>
          <w:rFonts w:ascii="Lotus Linotype" w:hAnsi="Lotus Linotype" w:cs="Lotus Linotype"/>
          <w:rtl/>
        </w:rPr>
      </w:pPr>
      <w:r w:rsidRPr="00B6409E">
        <w:rPr>
          <w:rFonts w:ascii="Lotus Linotype" w:hAnsi="Lotus Linotype" w:cs="Lotus Linotype"/>
          <w:rtl/>
        </w:rPr>
        <w:t xml:space="preserve">وكان إذا أهدى إليه مهد هدية مما يمكنه المكافأة عليه قبله وكافأه، وإن كانت مما لا يمكنه المكافأة عليها ردها واعتذر إلى مهديها. ووجه إليه أبو الهيجاء ابن حمدان ثلاثة آلاف دينار، فلما نظر إليها عجب منها ثم قال: لا أقبل ما لا أقدر على المكافأة عنه، ومن أين لي ما </w:t>
      </w:r>
      <w:proofErr w:type="spellStart"/>
      <w:r w:rsidRPr="00B6409E">
        <w:rPr>
          <w:rFonts w:ascii="Lotus Linotype" w:hAnsi="Lotus Linotype" w:cs="Lotus Linotype"/>
          <w:rtl/>
        </w:rPr>
        <w:t>أكافىء</w:t>
      </w:r>
      <w:proofErr w:type="spellEnd"/>
      <w:r w:rsidRPr="00B6409E">
        <w:rPr>
          <w:rFonts w:ascii="Lotus Linotype" w:hAnsi="Lotus Linotype" w:cs="Lotus Linotype"/>
          <w:rtl/>
        </w:rPr>
        <w:t xml:space="preserve"> عن هذا؟ فقيل: ما لهذا مكافأة إنما أراد التقرب الى الله عزّ وجل بهذا، فأبى أن يقبله وردّه إليه.</w:t>
      </w:r>
    </w:p>
    <w:p w:rsidR="002879E2" w:rsidRPr="00B6409E" w:rsidRDefault="002879E2" w:rsidP="00EC6606">
      <w:pPr>
        <w:jc w:val="lowKashida"/>
        <w:rPr>
          <w:rFonts w:ascii="Lotus Linotype" w:hAnsi="Lotus Linotype" w:cs="Lotus Linotype"/>
          <w:rtl/>
        </w:rPr>
      </w:pPr>
      <w:r w:rsidRPr="00B6409E">
        <w:rPr>
          <w:rFonts w:ascii="Lotus Linotype" w:hAnsi="Lotus Linotype" w:cs="Lotus Linotype"/>
          <w:rtl/>
        </w:rPr>
        <w:lastRenderedPageBreak/>
        <w:t>وكان يختلف إليه أبو الفرج ابن أبي العباس الأصبهاني الكاتب يقرأ عليه كتبه، فالتمس أبو جعفر حصيرا لصفّة له صغيرة، فدخل أبو الفرج الأصفهاني وأخذ مقدار الصفّة واستعمل له الحصير متقربا بذلك له وجاءه به، وقد وقع موقعه، فلما خرج دعا ابنه ودفع إليه أربعة دنانير، فأبى أن يأخذها وأبى أبو جعفر أن يأخذ الحصير إلا بها.</w:t>
      </w:r>
    </w:p>
    <w:p w:rsidR="002879E2" w:rsidRPr="00B6409E" w:rsidRDefault="002879E2" w:rsidP="00EC6606">
      <w:pPr>
        <w:jc w:val="lowKashida"/>
        <w:rPr>
          <w:rFonts w:ascii="Lotus Linotype" w:hAnsi="Lotus Linotype" w:cs="Lotus Linotype"/>
          <w:rtl/>
        </w:rPr>
      </w:pPr>
      <w:r w:rsidRPr="00B6409E">
        <w:rPr>
          <w:rFonts w:ascii="Lotus Linotype" w:hAnsi="Lotus Linotype" w:cs="Lotus Linotype"/>
          <w:rtl/>
        </w:rPr>
        <w:t>وأهدى إليه أبو المحسن المحرر جاره فرخين فأهدى اليه ثوبا.</w:t>
      </w:r>
    </w:p>
    <w:p w:rsidR="002879E2" w:rsidRPr="00B6409E" w:rsidRDefault="002879E2" w:rsidP="00EC6606">
      <w:pPr>
        <w:jc w:val="lowKashida"/>
        <w:rPr>
          <w:rFonts w:ascii="Lotus Linotype" w:hAnsi="Lotus Linotype" w:cs="Lotus Linotype"/>
          <w:rtl/>
        </w:rPr>
      </w:pPr>
      <w:r w:rsidRPr="00B6409E">
        <w:rPr>
          <w:rFonts w:ascii="Lotus Linotype" w:hAnsi="Lotus Linotype" w:cs="Lotus Linotype"/>
          <w:rtl/>
        </w:rPr>
        <w:t xml:space="preserve">وقال أبو الطيب القاسم بن أحمد بن الشاعر [و] سليمان بن </w:t>
      </w:r>
      <w:proofErr w:type="spellStart"/>
      <w:r w:rsidRPr="00B6409E">
        <w:rPr>
          <w:rFonts w:ascii="Lotus Linotype" w:hAnsi="Lotus Linotype" w:cs="Lotus Linotype"/>
          <w:rtl/>
        </w:rPr>
        <w:t>الخاقاني</w:t>
      </w:r>
      <w:proofErr w:type="spellEnd"/>
      <w:r w:rsidRPr="00B6409E">
        <w:rPr>
          <w:rFonts w:ascii="Lotus Linotype" w:hAnsi="Lotus Linotype" w:cs="Lotus Linotype"/>
          <w:rtl/>
        </w:rPr>
        <w:t>: أهدى أبو علي محمد بن عبيد الله الوزير إلى أبي جعفر محمد بن جرير برمّان فقبله وفرقه في جيرانه، فلما كان بعد أيام وجّه اليه بزنبيل فيه بدرة فيها عشرة آلاف درهم وكتب معها رقعة وسأله أن يقبلها. قال سليمان، قال لي الوزير: إن قبلها وإلا فسلوه أن يفرّقها في أصحابه ممن يستحق فصرت بالبدرة إليه، فدققت الباب، وكان يأنس إليّ، وكان أبو جعفر إذا دخل منزله بعد المجلس لا يكاد يدخل إليه أحد لتشاغله بالتصنيف إلا في أمر مهم، قال: فعرفته أني جئت برسالة الوزير، فأذن لي فدخلت وأوصلت إليه الرقعة، فقال: يغفر الله لنا وله، اقرأ عليه السلام وقل له: ارددنا إلى الرمان، وامتنع من قبول الدراهم، فقلت له: فرّقها في أصحابك على من يحتاج إليها ولا تردّها، فقال:</w:t>
      </w:r>
    </w:p>
    <w:p w:rsidR="002879E2" w:rsidRPr="00B6409E" w:rsidRDefault="002879E2" w:rsidP="00EC6606">
      <w:pPr>
        <w:jc w:val="lowKashida"/>
        <w:rPr>
          <w:rFonts w:ascii="Lotus Linotype" w:hAnsi="Lotus Linotype" w:cs="Lotus Linotype"/>
          <w:rtl/>
        </w:rPr>
      </w:pPr>
      <w:r w:rsidRPr="00B6409E">
        <w:rPr>
          <w:rFonts w:ascii="Lotus Linotype" w:hAnsi="Lotus Linotype" w:cs="Lotus Linotype"/>
          <w:rtl/>
        </w:rPr>
        <w:t xml:space="preserve">هو أعرف بالناس إذا أراد ذلك. وأجاب عن الرقعة وانصرفت. قال أبو الطيب وسليمان: فلما كان بعد مدة قدم الحاجّ وكان يأتيه مال ضيعته معهم، فربما جيء إليه بالشيء فجعله بضاعة، فدعانا وإذا بين يديه شيء مشدود، فقال: امضيا بهذا إلى الوزير </w:t>
      </w:r>
      <w:proofErr w:type="spellStart"/>
      <w:r w:rsidRPr="00B6409E">
        <w:rPr>
          <w:rFonts w:ascii="Lotus Linotype" w:hAnsi="Lotus Linotype" w:cs="Lotus Linotype"/>
          <w:rtl/>
        </w:rPr>
        <w:t>واقرءا</w:t>
      </w:r>
      <w:proofErr w:type="spellEnd"/>
      <w:r w:rsidRPr="00B6409E">
        <w:rPr>
          <w:rFonts w:ascii="Lotus Linotype" w:hAnsi="Lotus Linotype" w:cs="Lotus Linotype"/>
          <w:rtl/>
        </w:rPr>
        <w:t xml:space="preserve"> عليه السلام وأوصلا إليه هذه الحزمة والرقعة، قالا: فصرنا إليه ولا نعرف ما فيها، فلما قرأ الرقعة وإذا فيها «إنه قد أنفذ اليه شيء من طبرستان فآثر إنفاذه إليه» قال فتقدم إلى من فتحه، فإذا فيه </w:t>
      </w:r>
      <w:r w:rsidRPr="00B6409E">
        <w:rPr>
          <w:rFonts w:ascii="Lotus Linotype" w:hAnsi="Lotus Linotype" w:cs="Lotus Linotype"/>
          <w:rtl/>
        </w:rPr>
        <w:lastRenderedPageBreak/>
        <w:t>سمور حسن، فقوّم له ذلك أربعين دينارا، ولم يجد بدا من قبوله، وكان داعيا إلى امتناعه من الاهداء إليه.</w:t>
      </w:r>
    </w:p>
    <w:p w:rsidR="002879E2" w:rsidRPr="00B6409E" w:rsidRDefault="002879E2" w:rsidP="00EC6606">
      <w:pPr>
        <w:jc w:val="lowKashida"/>
        <w:rPr>
          <w:rFonts w:ascii="Lotus Linotype" w:hAnsi="Lotus Linotype" w:cs="Lotus Linotype"/>
          <w:rtl/>
        </w:rPr>
      </w:pPr>
      <w:r w:rsidRPr="00B6409E">
        <w:rPr>
          <w:rFonts w:ascii="Lotus Linotype" w:hAnsi="Lotus Linotype" w:cs="Lotus Linotype"/>
          <w:rtl/>
        </w:rPr>
        <w:t>قال: وقد كان يمضي إلى الدعوة يدعى إليها وإلى الوليمة يسأل فيها، ويكون ذلك يوما مشهودا من أجله وشريفا بحضوره، وكان يخرج مع بعضهم إلى الصحراء فيأكل معهم.</w:t>
      </w:r>
    </w:p>
    <w:p w:rsidR="002879E2" w:rsidRPr="00B6409E" w:rsidRDefault="002879E2" w:rsidP="00EC6606">
      <w:pPr>
        <w:jc w:val="lowKashida"/>
        <w:rPr>
          <w:rFonts w:ascii="Lotus Linotype" w:hAnsi="Lotus Linotype" w:cs="Lotus Linotype"/>
          <w:rtl/>
        </w:rPr>
      </w:pPr>
      <w:r w:rsidRPr="00B6409E">
        <w:rPr>
          <w:rFonts w:ascii="Lotus Linotype" w:hAnsi="Lotus Linotype" w:cs="Lotus Linotype"/>
          <w:rtl/>
        </w:rPr>
        <w:t xml:space="preserve">قال ابن كامل، قال لي أبو عليّ محمد بن إدريس الجمال، وكان من وجوه الشهود بمدينة السلام: حضرنا يوما مع أبي جعفر الطبري وليمة، فجلست معه على مائدة، فكان أجمل الجماعة أكلا </w:t>
      </w:r>
      <w:proofErr w:type="spellStart"/>
      <w:r w:rsidRPr="00B6409E">
        <w:rPr>
          <w:rFonts w:ascii="Lotus Linotype" w:hAnsi="Lotus Linotype" w:cs="Lotus Linotype"/>
          <w:rtl/>
        </w:rPr>
        <w:t>وأظرفهم</w:t>
      </w:r>
      <w:proofErr w:type="spellEnd"/>
      <w:r w:rsidRPr="00B6409E">
        <w:rPr>
          <w:rFonts w:ascii="Lotus Linotype" w:hAnsi="Lotus Linotype" w:cs="Lotus Linotype"/>
          <w:rtl/>
        </w:rPr>
        <w:t xml:space="preserve"> عشرة، قال: وحضر جماعة من الغلمان على رؤوسنا لسقي الماء والخدمة، قال: فرأيت بعض الغلمان قد مدّ عينه إلى بعض ما قدّم إلينا، فأخذت لقمة فناولتها الغلام، قال فزبرني أبو جعفر وقال: من أذن لك أن تأكل أو تطعم؟ قال: فأخجلني.</w:t>
      </w:r>
    </w:p>
    <w:p w:rsidR="002879E2" w:rsidRPr="00B6409E" w:rsidRDefault="002879E2" w:rsidP="00EC6606">
      <w:pPr>
        <w:jc w:val="lowKashida"/>
        <w:rPr>
          <w:rFonts w:ascii="Lotus Linotype" w:hAnsi="Lotus Linotype" w:cs="Lotus Linotype"/>
          <w:rtl/>
        </w:rPr>
      </w:pPr>
      <w:r w:rsidRPr="00B6409E">
        <w:rPr>
          <w:rFonts w:ascii="Lotus Linotype" w:hAnsi="Lotus Linotype" w:cs="Lotus Linotype"/>
          <w:rtl/>
        </w:rPr>
        <w:t xml:space="preserve">قال ابن كامل: ما رأيت أظرف أكلا من أبي جعفر، كان يدخل يده في الغضارة فيأخذ منها لقمة، فإذا عاد بأخرى كسح باللقمة ما </w:t>
      </w:r>
      <w:proofErr w:type="spellStart"/>
      <w:r w:rsidRPr="00B6409E">
        <w:rPr>
          <w:rFonts w:ascii="Lotus Linotype" w:hAnsi="Lotus Linotype" w:cs="Lotus Linotype"/>
          <w:rtl/>
        </w:rPr>
        <w:t>التطخ</w:t>
      </w:r>
      <w:proofErr w:type="spellEnd"/>
      <w:r w:rsidRPr="00B6409E">
        <w:rPr>
          <w:rFonts w:ascii="Lotus Linotype" w:hAnsi="Lotus Linotype" w:cs="Lotus Linotype"/>
          <w:rtl/>
        </w:rPr>
        <w:t xml:space="preserve"> من الغضارة باللقمة الأولى، فكان لا </w:t>
      </w:r>
      <w:proofErr w:type="spellStart"/>
      <w:r w:rsidRPr="00B6409E">
        <w:rPr>
          <w:rFonts w:ascii="Lotus Linotype" w:hAnsi="Lotus Linotype" w:cs="Lotus Linotype"/>
          <w:rtl/>
        </w:rPr>
        <w:t>يلتطخ</w:t>
      </w:r>
      <w:proofErr w:type="spellEnd"/>
      <w:r w:rsidRPr="00B6409E">
        <w:rPr>
          <w:rFonts w:ascii="Lotus Linotype" w:hAnsi="Lotus Linotype" w:cs="Lotus Linotype"/>
          <w:rtl/>
        </w:rPr>
        <w:t xml:space="preserve"> من الغضارة إلا جانب واحد. وكان إذا تناول اللقمة ليأكل سمّى ووضع يده اليسرى على لحيته ليوقيها من الزهومة، فإذا حصلت اللقمة في فيه أزال يده.</w:t>
      </w:r>
    </w:p>
    <w:p w:rsidR="002879E2" w:rsidRPr="00B6409E" w:rsidRDefault="002879E2" w:rsidP="00EC6606">
      <w:pPr>
        <w:jc w:val="lowKashida"/>
        <w:rPr>
          <w:rFonts w:ascii="Lotus Linotype" w:hAnsi="Lotus Linotype" w:cs="Lotus Linotype"/>
          <w:rtl/>
        </w:rPr>
      </w:pPr>
      <w:r w:rsidRPr="00B6409E">
        <w:rPr>
          <w:rFonts w:ascii="Lotus Linotype" w:hAnsi="Lotus Linotype" w:cs="Lotus Linotype"/>
          <w:rtl/>
        </w:rPr>
        <w:t xml:space="preserve">قال أبو بكر ابن كامل، قال لنا أبو بكر ابن مجاهد: كان أبو جعفر ربما خرج إلى الصحراء فنخرج معه، فدعانا يوما أبو الطيب ابن المغيرة الثلاج، وكان جارا لأبي جعفر، في محلة ببغداد، فجاء بنا الى قراح </w:t>
      </w:r>
      <w:proofErr w:type="spellStart"/>
      <w:r w:rsidRPr="00B6409E">
        <w:rPr>
          <w:rFonts w:ascii="Lotus Linotype" w:hAnsi="Lotus Linotype" w:cs="Lotus Linotype"/>
          <w:rtl/>
        </w:rPr>
        <w:t>باقلّى</w:t>
      </w:r>
      <w:proofErr w:type="spellEnd"/>
      <w:r w:rsidRPr="00B6409E">
        <w:rPr>
          <w:rFonts w:ascii="Lotus Linotype" w:hAnsi="Lotus Linotype" w:cs="Lotus Linotype"/>
          <w:rtl/>
        </w:rPr>
        <w:t xml:space="preserve"> فأكلنا وأكل أبو جعفر أكلا فيه إفراط، ورأينا من حسن عشرته وانبساطه أمرا عظيما، ثم انصرفنا، فصرت إليه لأعرف خبره من تعبه وما أكله، فإذا بين يديه أدوية </w:t>
      </w:r>
      <w:proofErr w:type="spellStart"/>
      <w:r w:rsidRPr="00B6409E">
        <w:rPr>
          <w:rFonts w:ascii="Lotus Linotype" w:hAnsi="Lotus Linotype" w:cs="Lotus Linotype"/>
          <w:rtl/>
        </w:rPr>
        <w:t>وجوارشنات</w:t>
      </w:r>
      <w:proofErr w:type="spellEnd"/>
      <w:r w:rsidRPr="00B6409E">
        <w:rPr>
          <w:rFonts w:ascii="Lotus Linotype" w:hAnsi="Lotus Linotype" w:cs="Lotus Linotype"/>
          <w:rtl/>
        </w:rPr>
        <w:t xml:space="preserve"> يأكل منها ليدفع بها ضرر ما كان أكله. وكان إذا جلس لا يكاد </w:t>
      </w:r>
      <w:r w:rsidRPr="00B6409E">
        <w:rPr>
          <w:rFonts w:ascii="Lotus Linotype" w:hAnsi="Lotus Linotype" w:cs="Lotus Linotype"/>
          <w:rtl/>
        </w:rPr>
        <w:lastRenderedPageBreak/>
        <w:t>يسمع له تنخم ولا تبصّق ولا يرى له نخامة، وإذا أراد أن يمسح ريقه أخذ ذؤابة منديله ومسح جانبي فيه. قال أبو بكر ابن كامل: ولقد حرصت مرارا أن يستوي لي مثل ما يفعله ويتعذر عليّ اعتياده.</w:t>
      </w:r>
    </w:p>
    <w:p w:rsidR="002879E2" w:rsidRPr="00B6409E" w:rsidRDefault="002879E2" w:rsidP="00EC6606">
      <w:pPr>
        <w:jc w:val="lowKashida"/>
        <w:rPr>
          <w:rFonts w:ascii="Lotus Linotype" w:hAnsi="Lotus Linotype" w:cs="Lotus Linotype"/>
          <w:rtl/>
        </w:rPr>
      </w:pPr>
      <w:r w:rsidRPr="00B6409E">
        <w:rPr>
          <w:rFonts w:ascii="Lotus Linotype" w:hAnsi="Lotus Linotype" w:cs="Lotus Linotype"/>
          <w:rtl/>
        </w:rPr>
        <w:t>قال: وما سمعته قطّ لاحنا ولا حالفا بالله عز وجل.</w:t>
      </w:r>
    </w:p>
    <w:p w:rsidR="002879E2" w:rsidRPr="00B6409E" w:rsidRDefault="002879E2" w:rsidP="00EC6606">
      <w:pPr>
        <w:jc w:val="lowKashida"/>
        <w:rPr>
          <w:rFonts w:ascii="Lotus Linotype" w:hAnsi="Lotus Linotype" w:cs="Lotus Linotype"/>
          <w:rtl/>
        </w:rPr>
      </w:pPr>
      <w:r w:rsidRPr="00B6409E">
        <w:rPr>
          <w:rFonts w:ascii="Lotus Linotype" w:hAnsi="Lotus Linotype" w:cs="Lotus Linotype"/>
          <w:rtl/>
        </w:rPr>
        <w:t>قال: وكان لا يأكل الدسم، وإنما كان يأكل اللحم الأحمر الصرف، ولا يطبخه الا بالزبيب، وكان يقول: السمين يلطّخ المعدة؛ وكان يتجنب السمسم والشهد ويقول: إنهما يفسدان المعدة ويغيران النكهة، ويقول: إن التمر يلطخ المعدة ويضعف البصر ويفسد الأسنان ويفعل في اللحم كذا وكذا، فقال له أبو علي الصواف: أنا آكله طول عمري ولا أرى منه إلا خيرا، فقال أبو جعفر: وما بقي على التمر أن يعمل بك أكثر مما عمل. قال: وكان الصواف قد وقعت أسنانه، وضعف بصره، ونحف جسمه، وكثر اصفراره.</w:t>
      </w:r>
    </w:p>
    <w:p w:rsidR="002879E2" w:rsidRPr="00B6409E" w:rsidRDefault="002879E2" w:rsidP="00EC6606">
      <w:pPr>
        <w:jc w:val="lowKashida"/>
        <w:rPr>
          <w:rFonts w:ascii="Lotus Linotype" w:hAnsi="Lotus Linotype" w:cs="Lotus Linotype"/>
          <w:rtl/>
        </w:rPr>
      </w:pPr>
      <w:r w:rsidRPr="00B6409E">
        <w:rPr>
          <w:rFonts w:ascii="Lotus Linotype" w:hAnsi="Lotus Linotype" w:cs="Lotus Linotype"/>
          <w:rtl/>
        </w:rPr>
        <w:t xml:space="preserve">قال: وكان أبو جعفر كبير اللحية، حسن القيام على نفسه، لا يأكل من الخبز إلا السميد لأجل غسل القمح لأنّ من مذهبه أن الشمس والنار والريح لا تطهّر نجسا، وكان ربما أكل شيئا من العنب الرازقي والتين </w:t>
      </w:r>
      <w:proofErr w:type="spellStart"/>
      <w:r w:rsidRPr="00B6409E">
        <w:rPr>
          <w:rFonts w:ascii="Lotus Linotype" w:hAnsi="Lotus Linotype" w:cs="Lotus Linotype"/>
          <w:rtl/>
        </w:rPr>
        <w:t>الوزيري</w:t>
      </w:r>
      <w:proofErr w:type="spellEnd"/>
      <w:r w:rsidRPr="00B6409E">
        <w:rPr>
          <w:rFonts w:ascii="Lotus Linotype" w:hAnsi="Lotus Linotype" w:cs="Lotus Linotype"/>
          <w:rtl/>
        </w:rPr>
        <w:t xml:space="preserve"> والرطب، وربما أخذ له من اللبن الحليب من غنم ترعى فيصفّى ويجعل في قدر على النار حتى يذهب منه جزء ثم يثرد في الاناء ويصبّ عليه اللبن الحارّ ويدعه حتى يبرد ويطرح عليه الصعتر وحبة السوداء والزيت، وكان يكثر من </w:t>
      </w:r>
      <w:proofErr w:type="spellStart"/>
      <w:r w:rsidRPr="00B6409E">
        <w:rPr>
          <w:rFonts w:ascii="Lotus Linotype" w:hAnsi="Lotus Linotype" w:cs="Lotus Linotype"/>
          <w:rtl/>
        </w:rPr>
        <w:t>الاسفيذباج</w:t>
      </w:r>
      <w:proofErr w:type="spellEnd"/>
      <w:r w:rsidRPr="00B6409E">
        <w:rPr>
          <w:rFonts w:ascii="Lotus Linotype" w:hAnsi="Lotus Linotype" w:cs="Lotus Linotype"/>
          <w:rtl/>
        </w:rPr>
        <w:t xml:space="preserve"> </w:t>
      </w:r>
      <w:proofErr w:type="spellStart"/>
      <w:r w:rsidRPr="00B6409E">
        <w:rPr>
          <w:rFonts w:ascii="Lotus Linotype" w:hAnsi="Lotus Linotype" w:cs="Lotus Linotype"/>
          <w:rtl/>
        </w:rPr>
        <w:t>والزيرباج</w:t>
      </w:r>
      <w:proofErr w:type="spellEnd"/>
      <w:r w:rsidRPr="00B6409E">
        <w:rPr>
          <w:rFonts w:ascii="Lotus Linotype" w:hAnsi="Lotus Linotype" w:cs="Lotus Linotype"/>
          <w:rtl/>
        </w:rPr>
        <w:t xml:space="preserve">، وكان ربما أكل بالحصرم في وقته، وكان لا يعدم في الصيف الحيس والريحان </w:t>
      </w:r>
      <w:proofErr w:type="spellStart"/>
      <w:r w:rsidRPr="00B6409E">
        <w:rPr>
          <w:rFonts w:ascii="Lotus Linotype" w:hAnsi="Lotus Linotype" w:cs="Lotus Linotype"/>
          <w:rtl/>
        </w:rPr>
        <w:t>واللينوفر</w:t>
      </w:r>
      <w:proofErr w:type="spellEnd"/>
      <w:r w:rsidRPr="00B6409E">
        <w:rPr>
          <w:rFonts w:ascii="Lotus Linotype" w:hAnsi="Lotus Linotype" w:cs="Lotus Linotype"/>
          <w:rtl/>
        </w:rPr>
        <w:t xml:space="preserve">، فإذا أكل نام في الخيش في قميص قصير الأكمام مصبوغ بالصندل وماء الورد، ثم يقوم فيصلي الظهر في بيته، ويكتب في تصنيفه إلى العصر، ثم يخرج فيصلّي العصر ويجلس للناس </w:t>
      </w:r>
      <w:proofErr w:type="spellStart"/>
      <w:r w:rsidRPr="00B6409E">
        <w:rPr>
          <w:rFonts w:ascii="Lotus Linotype" w:hAnsi="Lotus Linotype" w:cs="Lotus Linotype"/>
          <w:rtl/>
        </w:rPr>
        <w:t>يقرىء</w:t>
      </w:r>
      <w:proofErr w:type="spellEnd"/>
      <w:r w:rsidRPr="00B6409E">
        <w:rPr>
          <w:rFonts w:ascii="Lotus Linotype" w:hAnsi="Lotus Linotype" w:cs="Lotus Linotype"/>
          <w:rtl/>
        </w:rPr>
        <w:t xml:space="preserve"> ويقرأ عليه إلى المغرب، ثم يجلس للفقه والدرس بين يديه إلى عشاء </w:t>
      </w:r>
      <w:r w:rsidRPr="00B6409E">
        <w:rPr>
          <w:rFonts w:ascii="Lotus Linotype" w:hAnsi="Lotus Linotype" w:cs="Lotus Linotype"/>
          <w:rtl/>
        </w:rPr>
        <w:lastRenderedPageBreak/>
        <w:t>الآخرة، ثم يدخل منزله وقد قسم ليله ونهاره في مصلحة نفسه ودينه والخلق كما وفقه الله عز وجل.</w:t>
      </w:r>
    </w:p>
    <w:p w:rsidR="002879E2" w:rsidRPr="00B6409E" w:rsidRDefault="002879E2" w:rsidP="00EC6606">
      <w:pPr>
        <w:jc w:val="lowKashida"/>
        <w:rPr>
          <w:rFonts w:ascii="Lotus Linotype" w:hAnsi="Lotus Linotype" w:cs="Lotus Linotype"/>
          <w:rtl/>
        </w:rPr>
      </w:pPr>
      <w:r w:rsidRPr="00B6409E">
        <w:rPr>
          <w:rFonts w:ascii="Lotus Linotype" w:hAnsi="Lotus Linotype" w:cs="Lotus Linotype"/>
          <w:rtl/>
        </w:rPr>
        <w:t>وكان أبو الطيب الثلاج قد سأله أن يجعل شربه الماء من عنده، لأنه كان يكره الثلج، وكان له كراز يدفئه فيه. وكان أبو القاسم سليمان بن فهر الموصلي يهدي له العسل ويقبله منه، فلما مات وجد عنده إحدى عشرة جرة عسلا ومنها ما قد نقص منه.</w:t>
      </w:r>
    </w:p>
    <w:p w:rsidR="002879E2" w:rsidRPr="00B6409E" w:rsidRDefault="002879E2" w:rsidP="00EC6606">
      <w:pPr>
        <w:jc w:val="lowKashida"/>
        <w:rPr>
          <w:rFonts w:ascii="Lotus Linotype" w:hAnsi="Lotus Linotype" w:cs="Lotus Linotype"/>
          <w:rtl/>
        </w:rPr>
      </w:pPr>
    </w:p>
    <w:p w:rsidR="002879E2" w:rsidRPr="00B6409E" w:rsidRDefault="002879E2" w:rsidP="00EC6606">
      <w:pPr>
        <w:jc w:val="lowKashida"/>
        <w:rPr>
          <w:rFonts w:ascii="Lotus Linotype" w:hAnsi="Lotus Linotype" w:cs="Lotus Linotype"/>
          <w:rtl/>
        </w:rPr>
      </w:pPr>
    </w:p>
    <w:p w:rsidR="002879E2" w:rsidRPr="0054525F" w:rsidRDefault="002879E2" w:rsidP="00EC6606">
      <w:pPr>
        <w:jc w:val="lowKashida"/>
        <w:rPr>
          <w:rFonts w:ascii="Lotus Linotype" w:hAnsi="Lotus Linotype" w:cs="Lotus Linotype"/>
          <w:b/>
          <w:bCs/>
          <w:rtl/>
        </w:rPr>
      </w:pPr>
      <w:r w:rsidRPr="0054525F">
        <w:rPr>
          <w:rFonts w:ascii="Lotus Linotype" w:hAnsi="Lotus Linotype" w:cs="Lotus Linotype"/>
          <w:b/>
          <w:bCs/>
          <w:rtl/>
        </w:rPr>
        <w:t>- يوم أبي جعفر</w:t>
      </w:r>
      <w:r w:rsidR="0054525F">
        <w:rPr>
          <w:rFonts w:ascii="Lotus Linotype" w:hAnsi="Lotus Linotype" w:cs="Lotus Linotype" w:hint="cs"/>
          <w:b/>
          <w:bCs/>
          <w:rtl/>
        </w:rPr>
        <w:t>:</w:t>
      </w:r>
    </w:p>
    <w:p w:rsidR="002879E2" w:rsidRPr="00B6409E" w:rsidRDefault="0054525F" w:rsidP="00EC6606">
      <w:pPr>
        <w:jc w:val="lowKashida"/>
        <w:rPr>
          <w:rFonts w:ascii="Lotus Linotype" w:hAnsi="Lotus Linotype" w:cs="Lotus Linotype"/>
          <w:rtl/>
        </w:rPr>
      </w:pPr>
      <w:r>
        <w:rPr>
          <w:rFonts w:ascii="Lotus Linotype" w:hAnsi="Lotus Linotype" w:cs="Lotus Linotype" w:hint="cs"/>
          <w:rtl/>
        </w:rPr>
        <w:t xml:space="preserve">كان </w:t>
      </w:r>
      <w:r w:rsidR="002879E2" w:rsidRPr="00B6409E">
        <w:rPr>
          <w:rFonts w:ascii="Lotus Linotype" w:hAnsi="Lotus Linotype" w:cs="Lotus Linotype"/>
          <w:rtl/>
        </w:rPr>
        <w:t xml:space="preserve">إذا أكل نام في الخيش في قميص قصير الأكمام مصبوغ بالصندل وماء الورد، ثم يقوم فيصلي الظهر في بيته، ويكتب في تصنيفه إلى العصر، ثم يخرج فيصلّي العصر ويجلس للناس </w:t>
      </w:r>
      <w:proofErr w:type="spellStart"/>
      <w:r w:rsidR="002879E2" w:rsidRPr="00B6409E">
        <w:rPr>
          <w:rFonts w:ascii="Lotus Linotype" w:hAnsi="Lotus Linotype" w:cs="Lotus Linotype"/>
          <w:rtl/>
        </w:rPr>
        <w:t>يقرىء</w:t>
      </w:r>
      <w:proofErr w:type="spellEnd"/>
      <w:r w:rsidR="002879E2" w:rsidRPr="00B6409E">
        <w:rPr>
          <w:rFonts w:ascii="Lotus Linotype" w:hAnsi="Lotus Linotype" w:cs="Lotus Linotype"/>
          <w:rtl/>
        </w:rPr>
        <w:t xml:space="preserve"> ويقرأ عليه إلى المغرب، ثم يجلس للفقه والدرس بين يديه إلى عشاء الآخرة، ثم يدخل منزله وقد قسم ليله ونهاره في مصلحة نفسه ودينه والخلق كما وفقه الله عز وجل.</w:t>
      </w:r>
    </w:p>
    <w:p w:rsidR="002879E2" w:rsidRPr="00B6409E" w:rsidRDefault="0054525F" w:rsidP="00EC6606">
      <w:pPr>
        <w:jc w:val="lowKashida"/>
        <w:rPr>
          <w:rFonts w:ascii="Lotus Linotype" w:hAnsi="Lotus Linotype" w:cs="Lotus Linotype"/>
          <w:rtl/>
        </w:rPr>
      </w:pPr>
      <w:r>
        <w:rPr>
          <w:rFonts w:ascii="Lotus Linotype" w:hAnsi="Lotus Linotype" w:cs="Lotus Linotype" w:hint="cs"/>
          <w:rtl/>
        </w:rPr>
        <w:t>وك</w:t>
      </w:r>
      <w:r w:rsidR="002879E2" w:rsidRPr="00B6409E">
        <w:rPr>
          <w:rFonts w:ascii="Lotus Linotype" w:hAnsi="Lotus Linotype" w:cs="Lotus Linotype"/>
          <w:rtl/>
        </w:rPr>
        <w:t>ان أبو جعفر إذا دخل منزله بعد المجلس لا يكاد يدخل إليه أحد لتشاغله بالتصنيف إلا في أمر مهم.</w:t>
      </w:r>
    </w:p>
    <w:p w:rsidR="002879E2" w:rsidRPr="00B6409E" w:rsidRDefault="002879E2" w:rsidP="00EC6606">
      <w:pPr>
        <w:jc w:val="lowKashida"/>
        <w:rPr>
          <w:rFonts w:ascii="Lotus Linotype" w:hAnsi="Lotus Linotype" w:cs="Lotus Linotype"/>
          <w:rtl/>
        </w:rPr>
      </w:pPr>
    </w:p>
    <w:bookmarkEnd w:id="0"/>
    <w:p w:rsidR="002879E2" w:rsidRPr="00B6409E" w:rsidRDefault="002879E2" w:rsidP="00EC6606">
      <w:pPr>
        <w:jc w:val="lowKashida"/>
        <w:rPr>
          <w:rFonts w:ascii="Lotus Linotype" w:hAnsi="Lotus Linotype" w:cs="Lotus Linotype"/>
        </w:rPr>
      </w:pPr>
    </w:p>
    <w:sectPr w:rsidR="002879E2" w:rsidRPr="00B6409E" w:rsidSect="00E951F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A97"/>
    <w:rsid w:val="002879E2"/>
    <w:rsid w:val="00425A97"/>
    <w:rsid w:val="004B0E61"/>
    <w:rsid w:val="0054525F"/>
    <w:rsid w:val="005D37B5"/>
    <w:rsid w:val="00667268"/>
    <w:rsid w:val="00690DAC"/>
    <w:rsid w:val="007800C4"/>
    <w:rsid w:val="007F340A"/>
    <w:rsid w:val="00A70302"/>
    <w:rsid w:val="00AC3062"/>
    <w:rsid w:val="00B6409E"/>
    <w:rsid w:val="00CE457F"/>
    <w:rsid w:val="00E951F5"/>
    <w:rsid w:val="00EC6606"/>
    <w:rsid w:val="00F726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heme="minorHAnsi" w:hAnsi="Traditional Arabic" w:cs="Traditional Arabic"/>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heme="minorHAnsi" w:hAnsi="Traditional Arabic" w:cs="Traditional Arabic"/>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3761</Words>
  <Characters>21440</Characters>
  <Application>Microsoft Office Word</Application>
  <DocSecurity>0</DocSecurity>
  <Lines>178</Lines>
  <Paragraphs>50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عمرو الشرقاوي</dc:creator>
  <cp:keywords/>
  <dc:description/>
  <cp:lastModifiedBy>عمرو الشرقاوي</cp:lastModifiedBy>
  <cp:revision>14</cp:revision>
  <dcterms:created xsi:type="dcterms:W3CDTF">2013-12-15T18:15:00Z</dcterms:created>
  <dcterms:modified xsi:type="dcterms:W3CDTF">2014-08-23T10:28:00Z</dcterms:modified>
</cp:coreProperties>
</file>